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7D6BCC" w14:textId="77777777" w:rsidR="0078034A" w:rsidRDefault="0078034A" w:rsidP="0078034A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204888CB" wp14:editId="19B48FEB">
            <wp:extent cx="601980" cy="69342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9D67F2" w14:textId="77777777" w:rsidR="0078034A" w:rsidRPr="0078034A" w:rsidRDefault="0078034A" w:rsidP="0078034A">
      <w:pPr>
        <w:jc w:val="center"/>
        <w:rPr>
          <w:b/>
          <w:bCs/>
          <w:sz w:val="32"/>
          <w:szCs w:val="32"/>
        </w:rPr>
      </w:pPr>
    </w:p>
    <w:p w14:paraId="66A98C0C" w14:textId="77777777" w:rsidR="0078034A" w:rsidRDefault="0078034A" w:rsidP="0078034A">
      <w:pPr>
        <w:jc w:val="center"/>
        <w:rPr>
          <w:b/>
          <w:bCs/>
          <w:sz w:val="32"/>
          <w:szCs w:val="32"/>
        </w:rPr>
      </w:pPr>
      <w:r w:rsidRPr="0078034A">
        <w:rPr>
          <w:b/>
          <w:bCs/>
          <w:sz w:val="32"/>
          <w:szCs w:val="32"/>
        </w:rPr>
        <w:t>ДУМА ВЫШНЕВОЛОЦКОГО ГОРОДСКОГО ОКРУГА</w:t>
      </w:r>
    </w:p>
    <w:p w14:paraId="116EA019" w14:textId="77777777" w:rsidR="0078034A" w:rsidRPr="0078034A" w:rsidRDefault="0078034A" w:rsidP="0078034A">
      <w:pPr>
        <w:jc w:val="center"/>
        <w:rPr>
          <w:b/>
          <w:bCs/>
          <w:sz w:val="32"/>
          <w:szCs w:val="32"/>
        </w:rPr>
      </w:pPr>
    </w:p>
    <w:p w14:paraId="5C009C99" w14:textId="77777777" w:rsidR="0078034A" w:rsidRPr="0078034A" w:rsidRDefault="0078034A" w:rsidP="0078034A">
      <w:pPr>
        <w:jc w:val="center"/>
        <w:rPr>
          <w:b/>
          <w:bCs/>
          <w:sz w:val="32"/>
          <w:szCs w:val="32"/>
        </w:rPr>
      </w:pPr>
      <w:r w:rsidRPr="0078034A">
        <w:rPr>
          <w:b/>
          <w:bCs/>
          <w:sz w:val="32"/>
          <w:szCs w:val="32"/>
        </w:rPr>
        <w:t>РЕШЕНИЕ</w:t>
      </w:r>
    </w:p>
    <w:p w14:paraId="1E84784B" w14:textId="77777777" w:rsidR="0078034A" w:rsidRDefault="0078034A" w:rsidP="0078034A">
      <w:pPr>
        <w:jc w:val="center"/>
        <w:rPr>
          <w:b/>
          <w:bCs/>
          <w:sz w:val="32"/>
          <w:szCs w:val="32"/>
        </w:rPr>
      </w:pPr>
    </w:p>
    <w:p w14:paraId="5B079F80" w14:textId="6AC3E476" w:rsidR="0078034A" w:rsidRPr="0078034A" w:rsidRDefault="0078034A" w:rsidP="0078034A">
      <w:pPr>
        <w:rPr>
          <w:sz w:val="28"/>
          <w:szCs w:val="28"/>
        </w:rPr>
      </w:pPr>
      <w:r w:rsidRPr="0078034A">
        <w:rPr>
          <w:sz w:val="28"/>
          <w:szCs w:val="28"/>
        </w:rPr>
        <w:t xml:space="preserve">от </w:t>
      </w:r>
      <w:r w:rsidR="00743211">
        <w:rPr>
          <w:sz w:val="28"/>
          <w:szCs w:val="28"/>
        </w:rPr>
        <w:t>16.12</w:t>
      </w:r>
      <w:r w:rsidRPr="0078034A">
        <w:rPr>
          <w:sz w:val="28"/>
          <w:szCs w:val="28"/>
        </w:rPr>
        <w:t xml:space="preserve">.2019 </w:t>
      </w:r>
      <w:r w:rsidRPr="0078034A">
        <w:rPr>
          <w:sz w:val="28"/>
          <w:szCs w:val="28"/>
        </w:rPr>
        <w:tab/>
      </w:r>
      <w:r w:rsidRPr="0078034A">
        <w:rPr>
          <w:sz w:val="28"/>
          <w:szCs w:val="28"/>
        </w:rPr>
        <w:tab/>
      </w:r>
      <w:r w:rsidRPr="0078034A">
        <w:rPr>
          <w:sz w:val="28"/>
          <w:szCs w:val="28"/>
        </w:rPr>
        <w:tab/>
      </w:r>
      <w:r w:rsidR="00EF42B2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</w:t>
      </w:r>
      <w:r w:rsidRPr="0078034A">
        <w:rPr>
          <w:sz w:val="28"/>
          <w:szCs w:val="28"/>
        </w:rPr>
        <w:t xml:space="preserve">№ </w:t>
      </w:r>
      <w:r w:rsidR="00743211">
        <w:rPr>
          <w:sz w:val="28"/>
          <w:szCs w:val="28"/>
        </w:rPr>
        <w:t>7</w:t>
      </w:r>
      <w:r w:rsidR="00974B26">
        <w:rPr>
          <w:sz w:val="28"/>
          <w:szCs w:val="28"/>
        </w:rPr>
        <w:t>5</w:t>
      </w:r>
    </w:p>
    <w:p w14:paraId="4E7ECB90" w14:textId="77777777" w:rsidR="0078034A" w:rsidRPr="00974B26" w:rsidRDefault="0078034A" w:rsidP="00974B26">
      <w:pPr>
        <w:jc w:val="both"/>
        <w:rPr>
          <w:sz w:val="28"/>
          <w:szCs w:val="28"/>
        </w:rPr>
      </w:pPr>
    </w:p>
    <w:p w14:paraId="22F1FB92" w14:textId="77777777" w:rsidR="00974B26" w:rsidRPr="00974B26" w:rsidRDefault="00974B26" w:rsidP="00974B26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974B26">
        <w:rPr>
          <w:rFonts w:ascii="Times New Roman" w:hAnsi="Times New Roman" w:cs="Times New Roman"/>
          <w:sz w:val="28"/>
          <w:szCs w:val="28"/>
        </w:rPr>
        <w:t>Об утверждении Положения</w:t>
      </w:r>
    </w:p>
    <w:p w14:paraId="384CDAE5" w14:textId="77777777" w:rsidR="00974B26" w:rsidRPr="00974B26" w:rsidRDefault="00974B26" w:rsidP="00974B26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974B26">
        <w:rPr>
          <w:rFonts w:ascii="Times New Roman" w:hAnsi="Times New Roman" w:cs="Times New Roman"/>
          <w:sz w:val="28"/>
          <w:szCs w:val="28"/>
        </w:rPr>
        <w:t xml:space="preserve">о Финансовом управлении </w:t>
      </w:r>
    </w:p>
    <w:p w14:paraId="77764846" w14:textId="77777777" w:rsidR="00974B26" w:rsidRPr="00974B26" w:rsidRDefault="00974B26" w:rsidP="00974B26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974B26">
        <w:rPr>
          <w:rFonts w:ascii="Times New Roman" w:hAnsi="Times New Roman" w:cs="Times New Roman"/>
          <w:sz w:val="28"/>
          <w:szCs w:val="28"/>
        </w:rPr>
        <w:t xml:space="preserve">администрации Вышневолоцкого </w:t>
      </w:r>
    </w:p>
    <w:p w14:paraId="0FBF9168" w14:textId="77777777" w:rsidR="00974B26" w:rsidRPr="00974B26" w:rsidRDefault="00974B26" w:rsidP="00974B26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974B26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14:paraId="20336477" w14:textId="77777777" w:rsidR="00974B26" w:rsidRPr="00974B26" w:rsidRDefault="00974B26" w:rsidP="00974B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EA1DAE8" w14:textId="1101C7F9" w:rsidR="00974B26" w:rsidRPr="00974B26" w:rsidRDefault="00974B26" w:rsidP="00974B26">
      <w:pPr>
        <w:ind w:right="-1" w:firstLine="851"/>
        <w:jc w:val="both"/>
        <w:rPr>
          <w:b/>
          <w:bCs/>
          <w:sz w:val="28"/>
          <w:szCs w:val="28"/>
        </w:rPr>
      </w:pPr>
      <w:r w:rsidRPr="00974B26">
        <w:rPr>
          <w:sz w:val="28"/>
          <w:szCs w:val="28"/>
        </w:rPr>
        <w:t xml:space="preserve"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Федеральным законом Российской Федерации от 12.01.1996 № 7-ФЗ «О некоммерческих организациях», Законом Тверской области от 02.04.2019 № 13-ЗО «О преобразовании муниципальных образований Тверской области путем объединения поселений, входящих в состав территории муниципального образования Тверской области «Вышневолоцкий район», с городским округом город Вышний Волочек Тверской области и внесении изменений в отдельные законы Тверской области», решением Думы Вышневолоцкого городского округа от 16.10.2019 № 40 «Об утверждении структуры администрации Вышневолоцкого городского округа», решением Думы Вышневолоцкого городского округа от 16.12.2019 № 74 «Об изменении наименования Управления финансов и экономического анализа администрации города Вышний Волочек», Дума Вышневолоцкого городского округа </w:t>
      </w:r>
      <w:r w:rsidRPr="00974B26">
        <w:rPr>
          <w:b/>
          <w:bCs/>
          <w:sz w:val="28"/>
          <w:szCs w:val="28"/>
        </w:rPr>
        <w:t>решила:</w:t>
      </w:r>
    </w:p>
    <w:p w14:paraId="0C615B9A" w14:textId="77777777" w:rsidR="00974B26" w:rsidRPr="00974B26" w:rsidRDefault="00974B26" w:rsidP="00974B26">
      <w:pPr>
        <w:ind w:right="-1" w:firstLine="851"/>
        <w:jc w:val="both"/>
        <w:rPr>
          <w:sz w:val="28"/>
          <w:szCs w:val="28"/>
        </w:rPr>
      </w:pPr>
    </w:p>
    <w:p w14:paraId="5257E087" w14:textId="488D6CF8" w:rsidR="00974B26" w:rsidRDefault="00974B26" w:rsidP="00974B26">
      <w:pPr>
        <w:pStyle w:val="ConsPlusNormal"/>
        <w:numPr>
          <w:ilvl w:val="0"/>
          <w:numId w:val="4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4B26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r:id="rId10" w:anchor="P30" w:history="1">
        <w:r w:rsidRPr="00974B26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</w:t>
        </w:r>
      </w:hyperlink>
      <w:r w:rsidRPr="00974B26">
        <w:rPr>
          <w:rFonts w:ascii="Times New Roman" w:hAnsi="Times New Roman" w:cs="Times New Roman"/>
          <w:sz w:val="28"/>
          <w:szCs w:val="28"/>
        </w:rPr>
        <w:t xml:space="preserve"> о Финансовом управлении администрации Вышневолоцкого городского округа с 25.12.2019 (Приложение).</w:t>
      </w:r>
    </w:p>
    <w:p w14:paraId="44C15958" w14:textId="77777777" w:rsidR="00974B26" w:rsidRPr="00974B26" w:rsidRDefault="00974B26" w:rsidP="00974B26">
      <w:pPr>
        <w:pStyle w:val="ConsPlusNormal"/>
        <w:ind w:left="947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9D12E04" w14:textId="77777777" w:rsidR="00974B26" w:rsidRPr="00974B26" w:rsidRDefault="00974B26" w:rsidP="00974B2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4B26">
        <w:rPr>
          <w:rFonts w:ascii="Times New Roman" w:hAnsi="Times New Roman" w:cs="Times New Roman"/>
          <w:sz w:val="28"/>
          <w:szCs w:val="28"/>
        </w:rPr>
        <w:t>2. Признать утратившими силу с 25.12.2019 решения Вышневолоцкой городской Думы:</w:t>
      </w:r>
    </w:p>
    <w:p w14:paraId="38DEF465" w14:textId="77777777" w:rsidR="00974B26" w:rsidRPr="00974B26" w:rsidRDefault="00974B26" w:rsidP="00974B2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4B26">
        <w:rPr>
          <w:rFonts w:ascii="Times New Roman" w:hAnsi="Times New Roman" w:cs="Times New Roman"/>
          <w:sz w:val="28"/>
          <w:szCs w:val="28"/>
        </w:rPr>
        <w:t xml:space="preserve">- от 25.12.2014 № 128 «Об утверждении положения об управлении финансов и экономического анализа администрации города Вышний Волочек», </w:t>
      </w:r>
    </w:p>
    <w:p w14:paraId="5C528F38" w14:textId="77777777" w:rsidR="00974B26" w:rsidRPr="00974B26" w:rsidRDefault="00974B26" w:rsidP="00974B2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4B26">
        <w:rPr>
          <w:rFonts w:ascii="Times New Roman" w:hAnsi="Times New Roman" w:cs="Times New Roman"/>
          <w:sz w:val="28"/>
          <w:szCs w:val="28"/>
        </w:rPr>
        <w:t>- от 12.08.2015 № 167 «О внесении изменений в решение Вышневолоцкой городской Думы от 25.12.2014 № 128 «Об утверждении положения об управлении финансов и экономического анализа администрации города Вышний Волочек»;</w:t>
      </w:r>
    </w:p>
    <w:p w14:paraId="664D50F3" w14:textId="49E78B62" w:rsidR="00974B26" w:rsidRDefault="00974B26" w:rsidP="00974B2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4B26">
        <w:rPr>
          <w:rFonts w:ascii="Times New Roman" w:hAnsi="Times New Roman" w:cs="Times New Roman"/>
          <w:sz w:val="28"/>
          <w:szCs w:val="28"/>
        </w:rPr>
        <w:t xml:space="preserve">- от 21.06.2017 № 50 «О внесении изменений в решение </w:t>
      </w:r>
      <w:r w:rsidRPr="00974B26">
        <w:rPr>
          <w:rFonts w:ascii="Times New Roman" w:hAnsi="Times New Roman" w:cs="Times New Roman"/>
          <w:sz w:val="28"/>
          <w:szCs w:val="28"/>
        </w:rPr>
        <w:lastRenderedPageBreak/>
        <w:t>Вышневолоцкой городской Думы от 25.12.2014 № 128 «Об утверждении положения об управлении финансов и экономического анализа администрации города Вышний Волочек».</w:t>
      </w:r>
    </w:p>
    <w:p w14:paraId="52DB1CE5" w14:textId="77777777" w:rsidR="00974B26" w:rsidRPr="00974B26" w:rsidRDefault="00974B26" w:rsidP="00974B2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F2772EA" w14:textId="77777777" w:rsidR="00974B26" w:rsidRPr="00974B26" w:rsidRDefault="00974B26" w:rsidP="00974B2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4B26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принятия, подлежит официальному опубликованию в газете «Вышневолоцкая правда» и размещению на официальном сайте города Вышний Волочек в информационно-телекоммуникационной сети «Интернет».</w:t>
      </w:r>
    </w:p>
    <w:p w14:paraId="02E375EA" w14:textId="77777777" w:rsidR="00743211" w:rsidRPr="00974B26" w:rsidRDefault="00743211" w:rsidP="00974B2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B2F396C" w14:textId="77777777" w:rsidR="00743211" w:rsidRPr="00974B26" w:rsidRDefault="00743211" w:rsidP="00974B2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DBAC38B" w14:textId="2ED43C48" w:rsidR="00743211" w:rsidRPr="00974B26" w:rsidRDefault="00743211" w:rsidP="00974B2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74B26">
        <w:rPr>
          <w:sz w:val="28"/>
          <w:szCs w:val="28"/>
        </w:rPr>
        <w:t xml:space="preserve">И.о. Главы города </w:t>
      </w:r>
      <w:proofErr w:type="gramStart"/>
      <w:r w:rsidRPr="00974B26">
        <w:rPr>
          <w:sz w:val="28"/>
          <w:szCs w:val="28"/>
        </w:rPr>
        <w:t>Вышний</w:t>
      </w:r>
      <w:proofErr w:type="gramEnd"/>
      <w:r w:rsidRPr="00974B26">
        <w:rPr>
          <w:sz w:val="28"/>
          <w:szCs w:val="28"/>
        </w:rPr>
        <w:t xml:space="preserve"> Волочек</w:t>
      </w:r>
      <w:r w:rsidRPr="00974B26">
        <w:rPr>
          <w:sz w:val="28"/>
          <w:szCs w:val="28"/>
        </w:rPr>
        <w:tab/>
      </w:r>
      <w:r w:rsidRPr="00974B26">
        <w:rPr>
          <w:sz w:val="28"/>
          <w:szCs w:val="28"/>
        </w:rPr>
        <w:tab/>
      </w:r>
      <w:r w:rsidRPr="00974B26">
        <w:rPr>
          <w:sz w:val="28"/>
          <w:szCs w:val="28"/>
        </w:rPr>
        <w:tab/>
        <w:t xml:space="preserve">           </w:t>
      </w:r>
      <w:r w:rsidRPr="00974B26">
        <w:rPr>
          <w:sz w:val="28"/>
          <w:szCs w:val="28"/>
        </w:rPr>
        <w:tab/>
        <w:t xml:space="preserve">  Н.П. Рощина</w:t>
      </w:r>
    </w:p>
    <w:p w14:paraId="50EC5947" w14:textId="0D41FB70" w:rsidR="00743211" w:rsidRPr="00974B26" w:rsidRDefault="00743211" w:rsidP="00974B2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757A0AD" w14:textId="77777777" w:rsidR="00743211" w:rsidRPr="00974B26" w:rsidRDefault="00743211" w:rsidP="00974B2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629D1F6" w14:textId="77777777" w:rsidR="00743211" w:rsidRPr="00974B26" w:rsidRDefault="00743211" w:rsidP="00974B2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74B26">
        <w:rPr>
          <w:sz w:val="28"/>
          <w:szCs w:val="28"/>
        </w:rPr>
        <w:t xml:space="preserve">Председатель Думы </w:t>
      </w:r>
    </w:p>
    <w:p w14:paraId="04AC38FB" w14:textId="1DBC42BB" w:rsidR="00FD3A15" w:rsidRDefault="00743211" w:rsidP="00974B2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74B26">
        <w:rPr>
          <w:sz w:val="28"/>
          <w:szCs w:val="28"/>
        </w:rPr>
        <w:t>Вышневолоцкого городского округа                                                     Н.Н. Адров</w:t>
      </w:r>
    </w:p>
    <w:p w14:paraId="75792C05" w14:textId="449AB9C5" w:rsidR="004553FD" w:rsidRDefault="004553FD" w:rsidP="00974B2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ED5A170" w14:textId="649F54F3" w:rsidR="004553FD" w:rsidRDefault="004553FD" w:rsidP="00974B2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F8AD381" w14:textId="1BE0E4EA" w:rsidR="004553FD" w:rsidRDefault="004553FD" w:rsidP="00974B2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DBAB1D0" w14:textId="1E443302" w:rsidR="004553FD" w:rsidRDefault="004553FD" w:rsidP="00974B2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965A147" w14:textId="0AE8FA90" w:rsidR="004553FD" w:rsidRDefault="004553FD" w:rsidP="00974B2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6E10AA8" w14:textId="2262862E" w:rsidR="004553FD" w:rsidRDefault="004553FD" w:rsidP="00974B2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8C26090" w14:textId="13FF4397" w:rsidR="004553FD" w:rsidRDefault="004553FD" w:rsidP="00974B2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2D0B213" w14:textId="5B4C61E9" w:rsidR="004553FD" w:rsidRDefault="004553FD" w:rsidP="00974B2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C550DC6" w14:textId="05FE2E83" w:rsidR="004553FD" w:rsidRDefault="004553FD" w:rsidP="00974B2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34B194E" w14:textId="73168446" w:rsidR="004553FD" w:rsidRDefault="004553FD" w:rsidP="00974B2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1DD6173" w14:textId="64F05875" w:rsidR="004553FD" w:rsidRDefault="004553FD" w:rsidP="00974B2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37E7EFB" w14:textId="56DA5466" w:rsidR="004553FD" w:rsidRDefault="004553FD" w:rsidP="00974B2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0E4B894" w14:textId="3189D258" w:rsidR="004553FD" w:rsidRDefault="004553FD" w:rsidP="00974B2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F5745E0" w14:textId="222055EE" w:rsidR="004553FD" w:rsidRDefault="004553FD" w:rsidP="00974B2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D8D3DBD" w14:textId="3E8650EE" w:rsidR="004553FD" w:rsidRDefault="004553FD" w:rsidP="00974B2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1DB8910" w14:textId="1E25F30C" w:rsidR="004553FD" w:rsidRDefault="004553FD" w:rsidP="00974B2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0E9CABC" w14:textId="14134AB1" w:rsidR="004553FD" w:rsidRDefault="004553FD" w:rsidP="00974B2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3252B36" w14:textId="03F79854" w:rsidR="004553FD" w:rsidRDefault="004553FD" w:rsidP="00974B2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C9B7C99" w14:textId="0407C843" w:rsidR="004553FD" w:rsidRDefault="004553FD" w:rsidP="00974B2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99A5B2D" w14:textId="71A8A6F6" w:rsidR="004553FD" w:rsidRDefault="004553FD" w:rsidP="00974B2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E1A0E7F" w14:textId="78AB03F6" w:rsidR="004553FD" w:rsidRDefault="004553FD" w:rsidP="00974B2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3C3EEE0" w14:textId="1EAFE09E" w:rsidR="004553FD" w:rsidRDefault="004553FD" w:rsidP="00974B2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C48CDAF" w14:textId="7007ACEE" w:rsidR="004553FD" w:rsidRDefault="004553FD" w:rsidP="00974B2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182180D" w14:textId="26E192A6" w:rsidR="004553FD" w:rsidRDefault="004553FD" w:rsidP="00974B2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6C3C1BF" w14:textId="0EEC9541" w:rsidR="004553FD" w:rsidRDefault="004553FD" w:rsidP="00974B2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526A26D" w14:textId="5631F1D5" w:rsidR="004553FD" w:rsidRDefault="004553FD" w:rsidP="00974B2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5176819" w14:textId="7E015A40" w:rsidR="004553FD" w:rsidRDefault="004553FD" w:rsidP="00974B2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A2F011A" w14:textId="77777777" w:rsidR="00DD1F7E" w:rsidRDefault="00DD1F7E" w:rsidP="00974B2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4F03AEB" w14:textId="5F1111FA" w:rsidR="004553FD" w:rsidRDefault="004553FD" w:rsidP="00974B2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CEB7E09" w14:textId="614EED6B" w:rsidR="004553FD" w:rsidRDefault="004553FD" w:rsidP="00974B2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9"/>
        <w:tblW w:w="0" w:type="auto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</w:tblGrid>
      <w:tr w:rsidR="004553FD" w14:paraId="4EE2E95E" w14:textId="77777777" w:rsidTr="001A2365">
        <w:tc>
          <w:tcPr>
            <w:tcW w:w="3823" w:type="dxa"/>
          </w:tcPr>
          <w:p w14:paraId="787FAF80" w14:textId="77777777" w:rsidR="004553FD" w:rsidRDefault="004553FD" w:rsidP="004553FD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0" w:colLast="0"/>
            <w:r w:rsidRPr="004553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14:paraId="0148D477" w14:textId="77777777" w:rsidR="004553FD" w:rsidRDefault="004553FD" w:rsidP="004553FD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53FD">
              <w:rPr>
                <w:rFonts w:ascii="Times New Roman" w:hAnsi="Times New Roman" w:cs="Times New Roman"/>
                <w:sz w:val="28"/>
                <w:szCs w:val="28"/>
              </w:rPr>
              <w:t>к решению Думы Вышневолоцкого городского округа Тверской области</w:t>
            </w:r>
          </w:p>
          <w:p w14:paraId="611A740C" w14:textId="02A48DFC" w:rsidR="004553FD" w:rsidRDefault="004553FD" w:rsidP="004553FD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16.12.2019 № 75</w:t>
            </w:r>
          </w:p>
        </w:tc>
      </w:tr>
    </w:tbl>
    <w:p w14:paraId="3C922545" w14:textId="77777777" w:rsidR="004553FD" w:rsidRDefault="004553FD" w:rsidP="001A236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0"/>
      <w:bookmarkEnd w:id="1"/>
      <w:bookmarkEnd w:id="0"/>
    </w:p>
    <w:p w14:paraId="6F95F7F0" w14:textId="77777777" w:rsidR="004553FD" w:rsidRDefault="004553FD" w:rsidP="001A236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5361D659" w14:textId="4DAC8C7A" w:rsidR="004553FD" w:rsidRPr="004553FD" w:rsidRDefault="004553FD" w:rsidP="001A2365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3F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3B97EC42" w14:textId="77777777" w:rsidR="001A2365" w:rsidRDefault="004553FD" w:rsidP="001A2365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3FD">
        <w:rPr>
          <w:rFonts w:ascii="Times New Roman" w:hAnsi="Times New Roman" w:cs="Times New Roman"/>
          <w:b/>
          <w:sz w:val="28"/>
          <w:szCs w:val="28"/>
        </w:rPr>
        <w:t xml:space="preserve">о Финансовом управлении администрации </w:t>
      </w:r>
    </w:p>
    <w:p w14:paraId="6B68E793" w14:textId="0B183AE4" w:rsidR="004553FD" w:rsidRPr="004553FD" w:rsidRDefault="004553FD" w:rsidP="001A2365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3FD">
        <w:rPr>
          <w:rFonts w:ascii="Times New Roman" w:hAnsi="Times New Roman" w:cs="Times New Roman"/>
          <w:b/>
          <w:sz w:val="28"/>
          <w:szCs w:val="28"/>
        </w:rPr>
        <w:t>Вышневолоцкого городского округа</w:t>
      </w:r>
    </w:p>
    <w:p w14:paraId="3288EB0A" w14:textId="77777777" w:rsidR="004553FD" w:rsidRPr="004553FD" w:rsidRDefault="004553FD" w:rsidP="001A23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49ADA331" w14:textId="77777777" w:rsidR="004553FD" w:rsidRPr="004553FD" w:rsidRDefault="004553FD" w:rsidP="001A236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553FD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14:paraId="255A705C" w14:textId="77777777" w:rsidR="004553FD" w:rsidRPr="004553FD" w:rsidRDefault="004553FD" w:rsidP="001A23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19953FEF" w14:textId="77777777" w:rsidR="004553FD" w:rsidRPr="004553FD" w:rsidRDefault="004553FD" w:rsidP="001A236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53FD">
        <w:rPr>
          <w:rFonts w:ascii="Times New Roman" w:hAnsi="Times New Roman" w:cs="Times New Roman"/>
          <w:sz w:val="28"/>
          <w:szCs w:val="28"/>
        </w:rPr>
        <w:t>1.1. Финансовое управление администрации Вышневолоцкого городского округа (далее – Финансовое управление) является самостоятельным структурным подразделением администрации Вышневолоцкого городского округа, обеспечивающим единую финансовую, бюджетную, налоговую и кредитную политику в муниципальном образовании Вышневолоцкий городской округ Тверской области (далее – Вышневолоцкий городской округ) и управление средствами бюджета муниципального образования Вышневолоцкий городской округ Тверской области (далее – бюджет Вышневолоцкого городского округа), осуществляющим реализацию полномочий органов местного самоуправления Вышневолоцкого городского округа в части формирования и исполнения бюджета Вышневолоцкого городского округа, а также контроля за его исполнением.</w:t>
      </w:r>
    </w:p>
    <w:p w14:paraId="7591ABAF" w14:textId="77777777" w:rsidR="004553FD" w:rsidRPr="004553FD" w:rsidRDefault="004553FD" w:rsidP="001A236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53FD">
        <w:rPr>
          <w:rFonts w:ascii="Times New Roman" w:hAnsi="Times New Roman" w:cs="Times New Roman"/>
          <w:sz w:val="28"/>
          <w:szCs w:val="28"/>
        </w:rPr>
        <w:t>1.2. Учредителем финансового управления является муниципальное образование Вышневолоцкий городской округ Тверской области в лице Администрации Вышневолоцкого городского округа.</w:t>
      </w:r>
    </w:p>
    <w:p w14:paraId="3B843059" w14:textId="77777777" w:rsidR="004553FD" w:rsidRPr="004553FD" w:rsidRDefault="004553FD" w:rsidP="001A236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53FD">
        <w:rPr>
          <w:rFonts w:ascii="Times New Roman" w:hAnsi="Times New Roman" w:cs="Times New Roman"/>
          <w:sz w:val="28"/>
          <w:szCs w:val="28"/>
        </w:rPr>
        <w:t>Финансовое управление подчиняется непосредственно Главе Вышневолоцкого городского округа.</w:t>
      </w:r>
    </w:p>
    <w:p w14:paraId="593F8FFC" w14:textId="77777777" w:rsidR="004553FD" w:rsidRPr="004553FD" w:rsidRDefault="004553FD" w:rsidP="001A236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53FD">
        <w:rPr>
          <w:rFonts w:ascii="Times New Roman" w:hAnsi="Times New Roman" w:cs="Times New Roman"/>
          <w:sz w:val="28"/>
          <w:szCs w:val="28"/>
        </w:rPr>
        <w:t>1.3. Полное и официальное наименование Финансового управления: Финансовое управление администрации Вышневолоцкого городского округа.</w:t>
      </w:r>
    </w:p>
    <w:p w14:paraId="7683A596" w14:textId="77777777" w:rsidR="004553FD" w:rsidRPr="004553FD" w:rsidRDefault="004553FD" w:rsidP="001A236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53FD">
        <w:rPr>
          <w:rFonts w:ascii="Times New Roman" w:hAnsi="Times New Roman" w:cs="Times New Roman"/>
          <w:sz w:val="28"/>
          <w:szCs w:val="28"/>
        </w:rPr>
        <w:t>Сокращенное наименование: Финансовое управление.</w:t>
      </w:r>
    </w:p>
    <w:p w14:paraId="156E10BD" w14:textId="77777777" w:rsidR="004553FD" w:rsidRPr="004553FD" w:rsidRDefault="004553FD" w:rsidP="001A236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53FD">
        <w:rPr>
          <w:rFonts w:ascii="Times New Roman" w:hAnsi="Times New Roman" w:cs="Times New Roman"/>
          <w:sz w:val="28"/>
          <w:szCs w:val="28"/>
        </w:rPr>
        <w:t xml:space="preserve">1.4. Финансовое управление является юридическим лицом, имеет самостоятельный баланс, расчетные и лицевые счета, открываемые в соответствии с действующим законодательством, круглую печать, штампы и бланки со своим наименованием. </w:t>
      </w:r>
    </w:p>
    <w:p w14:paraId="18C983D7" w14:textId="77777777" w:rsidR="004553FD" w:rsidRPr="004553FD" w:rsidRDefault="004553FD" w:rsidP="001A236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53FD">
        <w:rPr>
          <w:rFonts w:ascii="Times New Roman" w:hAnsi="Times New Roman" w:cs="Times New Roman"/>
          <w:sz w:val="28"/>
          <w:szCs w:val="28"/>
        </w:rPr>
        <w:t>Финансовое управление от своего имени приобретает и осуществляет гражданские права и несет гражданские обязанности в соответствии со своей компетенцией, выступает в качестве истца и ответчика в суде.</w:t>
      </w:r>
    </w:p>
    <w:p w14:paraId="05D39B63" w14:textId="77777777" w:rsidR="004553FD" w:rsidRPr="004553FD" w:rsidRDefault="004553FD" w:rsidP="001A236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53FD">
        <w:rPr>
          <w:rFonts w:ascii="Times New Roman" w:hAnsi="Times New Roman" w:cs="Times New Roman"/>
          <w:sz w:val="28"/>
          <w:szCs w:val="28"/>
        </w:rPr>
        <w:t xml:space="preserve">1.5. Финансовое управление в своей деятельности руководствуется </w:t>
      </w:r>
      <w:hyperlink r:id="rId11" w:history="1">
        <w:r w:rsidRPr="004553FD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Конституцией</w:t>
        </w:r>
      </w:hyperlink>
      <w:r w:rsidRPr="004553FD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приказами Министерства финансов Российской Федерации, законами Тверской области, </w:t>
      </w:r>
      <w:r w:rsidRPr="004553FD">
        <w:rPr>
          <w:rFonts w:ascii="Times New Roman" w:hAnsi="Times New Roman" w:cs="Times New Roman"/>
          <w:sz w:val="28"/>
          <w:szCs w:val="28"/>
        </w:rPr>
        <w:lastRenderedPageBreak/>
        <w:t xml:space="preserve">нормативными правовыми актами Губернатора Тверской области и Правительства Тверской области, приказами Министерства финансов Тверской области, </w:t>
      </w:r>
      <w:hyperlink r:id="rId12" w:history="1">
        <w:r w:rsidRPr="004553FD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 w:rsidRPr="004553FD">
        <w:rPr>
          <w:rFonts w:ascii="Times New Roman" w:hAnsi="Times New Roman" w:cs="Times New Roman"/>
          <w:sz w:val="28"/>
          <w:szCs w:val="28"/>
        </w:rPr>
        <w:t xml:space="preserve"> Вышневолоцкого городского округа Тверской области, нормативными правовыми актами Думы Вышневолоцкого городского округа, Главы Вышневолоцкого городского округа и Администрации Вышневолоцкого городского округа, а также настоящим Положением.</w:t>
      </w:r>
    </w:p>
    <w:p w14:paraId="21FCD4FF" w14:textId="77777777" w:rsidR="004553FD" w:rsidRPr="004553FD" w:rsidRDefault="004553FD" w:rsidP="001A236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53FD">
        <w:rPr>
          <w:rFonts w:ascii="Times New Roman" w:hAnsi="Times New Roman" w:cs="Times New Roman"/>
          <w:sz w:val="28"/>
          <w:szCs w:val="28"/>
        </w:rPr>
        <w:t xml:space="preserve">1.6. Финансовое управление имеет необходимое для осуществления своих полномочий имущество, находящееся в муниципальной собственности Вышневолоцкого городского округа и предоставленное ему в установленном порядке в пользование. </w:t>
      </w:r>
    </w:p>
    <w:p w14:paraId="7B83FEAB" w14:textId="77777777" w:rsidR="004553FD" w:rsidRPr="004553FD" w:rsidRDefault="004553FD" w:rsidP="001A236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53FD">
        <w:rPr>
          <w:rFonts w:ascii="Times New Roman" w:hAnsi="Times New Roman" w:cs="Times New Roman"/>
          <w:sz w:val="28"/>
          <w:szCs w:val="28"/>
        </w:rPr>
        <w:t>1.7. Финансовое обеспечение деятельности Финансового управления осуществляется за счет средств бюджета Вышневолоцкого городского округа на основании бюджетной сметы.</w:t>
      </w:r>
    </w:p>
    <w:p w14:paraId="11CDE3A1" w14:textId="77777777" w:rsidR="004553FD" w:rsidRPr="004553FD" w:rsidRDefault="004553FD" w:rsidP="001A236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53FD">
        <w:rPr>
          <w:rFonts w:ascii="Times New Roman" w:hAnsi="Times New Roman" w:cs="Times New Roman"/>
          <w:sz w:val="28"/>
          <w:szCs w:val="28"/>
        </w:rPr>
        <w:t>1.8. Место нахождения Финансового управления: 171163, Тверская область, город Вышний Волочек, Казанский проспект, 17.</w:t>
      </w:r>
    </w:p>
    <w:p w14:paraId="22A2548F" w14:textId="77777777" w:rsidR="004553FD" w:rsidRPr="004553FD" w:rsidRDefault="004553FD" w:rsidP="001A236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53FD">
        <w:rPr>
          <w:rFonts w:ascii="Times New Roman" w:hAnsi="Times New Roman" w:cs="Times New Roman"/>
          <w:sz w:val="28"/>
          <w:szCs w:val="28"/>
        </w:rPr>
        <w:t>1.9. Решения Финансового управления, принятые в пределах его компетенции, являются обязательными для структурных подразделений администрации Вышневолоцкого городского округа, муниципальных учреждений, муниципальных унитарных предприятий, организаций, находящихся на территории Вышневолоцкого городского округа.</w:t>
      </w:r>
    </w:p>
    <w:p w14:paraId="4892A6D9" w14:textId="77777777" w:rsidR="004553FD" w:rsidRPr="004553FD" w:rsidRDefault="004553FD" w:rsidP="001A236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3D17B5D0" w14:textId="77777777" w:rsidR="004553FD" w:rsidRPr="004553FD" w:rsidRDefault="004553FD" w:rsidP="001A236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553FD">
        <w:rPr>
          <w:rFonts w:ascii="Times New Roman" w:hAnsi="Times New Roman" w:cs="Times New Roman"/>
          <w:b/>
          <w:sz w:val="28"/>
          <w:szCs w:val="28"/>
        </w:rPr>
        <w:t>2. Основные цели и задачи Финансового управления</w:t>
      </w:r>
    </w:p>
    <w:p w14:paraId="51A6C461" w14:textId="77777777" w:rsidR="004553FD" w:rsidRPr="004553FD" w:rsidRDefault="004553FD" w:rsidP="001A236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05C89296" w14:textId="77777777" w:rsidR="004553FD" w:rsidRPr="004553FD" w:rsidRDefault="004553FD" w:rsidP="001A236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53FD">
        <w:rPr>
          <w:rFonts w:ascii="Times New Roman" w:hAnsi="Times New Roman" w:cs="Times New Roman"/>
          <w:sz w:val="28"/>
          <w:szCs w:val="28"/>
        </w:rPr>
        <w:t>2.1. Финансовое управление создано в целях проведения единой финансовой, бюджетной, налоговой и кредитной политики в Вышневолоцком городском округе, направленной на социально-экономическое развитие Вышневолоцкого городского округа и повышение уровня и качества жизни населения Вышневолоцкого городского округа.</w:t>
      </w:r>
    </w:p>
    <w:p w14:paraId="7AAC33B2" w14:textId="77777777" w:rsidR="004553FD" w:rsidRPr="004553FD" w:rsidRDefault="004553FD" w:rsidP="001A236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53FD">
        <w:rPr>
          <w:rFonts w:ascii="Times New Roman" w:hAnsi="Times New Roman" w:cs="Times New Roman"/>
          <w:sz w:val="28"/>
          <w:szCs w:val="28"/>
        </w:rPr>
        <w:t>2.2. Основными задачами Финансового управления являются:</w:t>
      </w:r>
    </w:p>
    <w:p w14:paraId="3B481E23" w14:textId="77777777" w:rsidR="004553FD" w:rsidRPr="004553FD" w:rsidRDefault="004553FD" w:rsidP="001A236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53FD">
        <w:rPr>
          <w:rFonts w:ascii="Times New Roman" w:hAnsi="Times New Roman" w:cs="Times New Roman"/>
          <w:sz w:val="28"/>
          <w:szCs w:val="28"/>
        </w:rPr>
        <w:t xml:space="preserve">2.2.1. Соблюдение </w:t>
      </w:r>
      <w:hyperlink r:id="rId13" w:history="1">
        <w:r w:rsidRPr="004553FD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бюджетного</w:t>
        </w:r>
      </w:hyperlink>
      <w:r w:rsidRPr="004553F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4" w:history="1">
        <w:r w:rsidRPr="004553FD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налогового</w:t>
        </w:r>
      </w:hyperlink>
      <w:r w:rsidRPr="004553FD">
        <w:rPr>
          <w:rFonts w:ascii="Times New Roman" w:hAnsi="Times New Roman" w:cs="Times New Roman"/>
          <w:sz w:val="28"/>
          <w:szCs w:val="28"/>
        </w:rPr>
        <w:t xml:space="preserve"> законодательства при формировании и исполнении бюджета Вышневолоцкого городского округа Тверской области.</w:t>
      </w:r>
    </w:p>
    <w:p w14:paraId="58B902E6" w14:textId="77777777" w:rsidR="004553FD" w:rsidRPr="004553FD" w:rsidRDefault="004553FD" w:rsidP="001A236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53FD">
        <w:rPr>
          <w:rFonts w:ascii="Times New Roman" w:hAnsi="Times New Roman" w:cs="Times New Roman"/>
          <w:sz w:val="28"/>
          <w:szCs w:val="28"/>
        </w:rPr>
        <w:t>2.2.2. Организация и обеспечение бюджетного процесса в Вышневолоцком городском округе.</w:t>
      </w:r>
    </w:p>
    <w:p w14:paraId="4CB117C2" w14:textId="77777777" w:rsidR="004553FD" w:rsidRPr="004553FD" w:rsidRDefault="004553FD" w:rsidP="001A236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53FD">
        <w:rPr>
          <w:rFonts w:ascii="Times New Roman" w:hAnsi="Times New Roman" w:cs="Times New Roman"/>
          <w:sz w:val="28"/>
          <w:szCs w:val="28"/>
        </w:rPr>
        <w:t>2.2.3. Обеспечение сбалансированности бюджета Вышневолоцкого городского округа.</w:t>
      </w:r>
    </w:p>
    <w:p w14:paraId="40E93E06" w14:textId="77777777" w:rsidR="004553FD" w:rsidRPr="004553FD" w:rsidRDefault="004553FD" w:rsidP="001A236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53FD">
        <w:rPr>
          <w:rFonts w:ascii="Times New Roman" w:hAnsi="Times New Roman" w:cs="Times New Roman"/>
          <w:sz w:val="28"/>
          <w:szCs w:val="28"/>
        </w:rPr>
        <w:t>2.2.4. Увеличение доходного потенциала Вышневолоцкого городского округа.</w:t>
      </w:r>
    </w:p>
    <w:p w14:paraId="4EFD5022" w14:textId="77777777" w:rsidR="004553FD" w:rsidRPr="004553FD" w:rsidRDefault="004553FD" w:rsidP="001A236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53FD">
        <w:rPr>
          <w:rFonts w:ascii="Times New Roman" w:hAnsi="Times New Roman" w:cs="Times New Roman"/>
          <w:sz w:val="28"/>
          <w:szCs w:val="28"/>
        </w:rPr>
        <w:t>2.2.5. Повышение эффективности использования средств бюджета Вышневолоцкого городского округа.</w:t>
      </w:r>
    </w:p>
    <w:p w14:paraId="66F80E07" w14:textId="77777777" w:rsidR="004553FD" w:rsidRPr="004553FD" w:rsidRDefault="004553FD" w:rsidP="001A236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53FD">
        <w:rPr>
          <w:rFonts w:ascii="Times New Roman" w:hAnsi="Times New Roman" w:cs="Times New Roman"/>
          <w:sz w:val="28"/>
          <w:szCs w:val="28"/>
        </w:rPr>
        <w:t>2.2.6. Обеспечение выполнения и создание условий для оптимизации расходных обязательств Вышневолоцкого городского округа.</w:t>
      </w:r>
    </w:p>
    <w:p w14:paraId="553F0F0A" w14:textId="77777777" w:rsidR="004553FD" w:rsidRPr="004553FD" w:rsidRDefault="004553FD" w:rsidP="001A236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53FD">
        <w:rPr>
          <w:rFonts w:ascii="Times New Roman" w:hAnsi="Times New Roman" w:cs="Times New Roman"/>
          <w:sz w:val="28"/>
          <w:szCs w:val="28"/>
        </w:rPr>
        <w:t>2.2.7. Управление муниципальным долгом.</w:t>
      </w:r>
    </w:p>
    <w:p w14:paraId="6F30CD12" w14:textId="77777777" w:rsidR="004553FD" w:rsidRPr="004553FD" w:rsidRDefault="004553FD" w:rsidP="001A236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53FD">
        <w:rPr>
          <w:rFonts w:ascii="Times New Roman" w:hAnsi="Times New Roman" w:cs="Times New Roman"/>
          <w:sz w:val="28"/>
          <w:szCs w:val="28"/>
        </w:rPr>
        <w:t xml:space="preserve">2.2.8. Осуществление в пределах своей компетенции внутреннего </w:t>
      </w:r>
      <w:r w:rsidRPr="004553FD">
        <w:rPr>
          <w:rFonts w:ascii="Times New Roman" w:hAnsi="Times New Roman" w:cs="Times New Roman"/>
          <w:sz w:val="28"/>
          <w:szCs w:val="28"/>
        </w:rPr>
        <w:lastRenderedPageBreak/>
        <w:t>муниципального финансового контроля.</w:t>
      </w:r>
    </w:p>
    <w:p w14:paraId="0794BC28" w14:textId="77777777" w:rsidR="004553FD" w:rsidRPr="004553FD" w:rsidRDefault="004553FD" w:rsidP="001A236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53FD">
        <w:rPr>
          <w:rFonts w:ascii="Times New Roman" w:hAnsi="Times New Roman" w:cs="Times New Roman"/>
          <w:sz w:val="28"/>
          <w:szCs w:val="28"/>
        </w:rPr>
        <w:t>2.2.9. Обеспечение прозрачности и информационной открытости в сфере управления муниципальными финансами.</w:t>
      </w:r>
    </w:p>
    <w:p w14:paraId="70030353" w14:textId="77777777" w:rsidR="004553FD" w:rsidRPr="004553FD" w:rsidRDefault="004553FD" w:rsidP="001A236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3EA37B37" w14:textId="77777777" w:rsidR="004553FD" w:rsidRPr="004553FD" w:rsidRDefault="004553FD" w:rsidP="001A236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553FD">
        <w:rPr>
          <w:rFonts w:ascii="Times New Roman" w:hAnsi="Times New Roman" w:cs="Times New Roman"/>
          <w:b/>
          <w:sz w:val="28"/>
          <w:szCs w:val="28"/>
        </w:rPr>
        <w:t>3. Основные функции Финансового управления</w:t>
      </w:r>
    </w:p>
    <w:p w14:paraId="20BAD4C2" w14:textId="77777777" w:rsidR="004553FD" w:rsidRPr="004553FD" w:rsidRDefault="004553FD" w:rsidP="001A236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3A80DFE8" w14:textId="77777777" w:rsidR="004553FD" w:rsidRPr="004553FD" w:rsidRDefault="004553FD" w:rsidP="001A236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53FD">
        <w:rPr>
          <w:rFonts w:ascii="Times New Roman" w:hAnsi="Times New Roman" w:cs="Times New Roman"/>
          <w:sz w:val="28"/>
          <w:szCs w:val="28"/>
        </w:rPr>
        <w:t>3.1. В соответствии с возложенными задачами Финансовое управление выполняет следующие функции:</w:t>
      </w:r>
    </w:p>
    <w:p w14:paraId="7D1AA16B" w14:textId="77777777" w:rsidR="004553FD" w:rsidRPr="004553FD" w:rsidRDefault="004553FD" w:rsidP="001A236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53FD">
        <w:rPr>
          <w:rFonts w:ascii="Times New Roman" w:hAnsi="Times New Roman" w:cs="Times New Roman"/>
          <w:sz w:val="28"/>
          <w:szCs w:val="28"/>
        </w:rPr>
        <w:t>3.1.1. разработка основных направлений бюджетной и налоговой политики в Вышневолоцком городском округе;</w:t>
      </w:r>
    </w:p>
    <w:p w14:paraId="01AF736C" w14:textId="77777777" w:rsidR="004553FD" w:rsidRPr="004553FD" w:rsidRDefault="004553FD" w:rsidP="001A236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53FD">
        <w:rPr>
          <w:rFonts w:ascii="Times New Roman" w:hAnsi="Times New Roman" w:cs="Times New Roman"/>
          <w:sz w:val="28"/>
          <w:szCs w:val="28"/>
        </w:rPr>
        <w:t>3.1.2. утверждение перечня кодов подвидов по видам доходов и перечня кодов видов источников финансирования дефицитов бюджетов, главными администраторами которых являются органы местного самоуправления Вышневолоцкого городского округа и (или) находящиеся в их ведении казенные учреждения;</w:t>
      </w:r>
    </w:p>
    <w:p w14:paraId="42EB98ED" w14:textId="77777777" w:rsidR="004553FD" w:rsidRPr="004553FD" w:rsidRDefault="004553FD" w:rsidP="001A236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53FD">
        <w:rPr>
          <w:rFonts w:ascii="Times New Roman" w:hAnsi="Times New Roman" w:cs="Times New Roman"/>
          <w:sz w:val="28"/>
          <w:szCs w:val="28"/>
        </w:rPr>
        <w:t>3.1.3. разработка методики прогнозирования поступлений по доходам бюджета Вышневолоцкого городского округа, поступлений и выплат по источникам внутреннего финансирования дефицита бюджета Вышневолоцкого городского округа;</w:t>
      </w:r>
    </w:p>
    <w:p w14:paraId="635699C2" w14:textId="77777777" w:rsidR="004553FD" w:rsidRPr="004553FD" w:rsidRDefault="004553FD" w:rsidP="001A236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53FD">
        <w:rPr>
          <w:rFonts w:ascii="Times New Roman" w:hAnsi="Times New Roman" w:cs="Times New Roman"/>
          <w:sz w:val="28"/>
          <w:szCs w:val="28"/>
        </w:rPr>
        <w:t>3.1.4. составление прогноза доходной части бюджета Вышневолоцкого городского округа на основании данных, представляемых главными администраторами доходов бюджета Вышневолоцкого городского округа;</w:t>
      </w:r>
    </w:p>
    <w:p w14:paraId="0C559A45" w14:textId="77777777" w:rsidR="004553FD" w:rsidRPr="004553FD" w:rsidRDefault="004553FD" w:rsidP="001A236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53FD">
        <w:rPr>
          <w:rFonts w:ascii="Times New Roman" w:hAnsi="Times New Roman" w:cs="Times New Roman"/>
          <w:sz w:val="28"/>
          <w:szCs w:val="28"/>
        </w:rPr>
        <w:t>3.1.5. установление порядка планирования бюджетных ассигнований на исполнение действующих обязательств и принимаемых обязательств Вышневолоцкого городского округа;</w:t>
      </w:r>
    </w:p>
    <w:p w14:paraId="4B0C0708" w14:textId="77777777" w:rsidR="004553FD" w:rsidRPr="004553FD" w:rsidRDefault="004553FD" w:rsidP="001A236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53FD">
        <w:rPr>
          <w:rFonts w:ascii="Times New Roman" w:hAnsi="Times New Roman" w:cs="Times New Roman"/>
          <w:sz w:val="28"/>
          <w:szCs w:val="28"/>
        </w:rPr>
        <w:t>3.1.6. ведение реестра расходных обязательств Вышневолоцкого городского округа и представление его в установленные сроки в Министерство финансов Тверской области;</w:t>
      </w:r>
    </w:p>
    <w:p w14:paraId="2776A010" w14:textId="77777777" w:rsidR="004553FD" w:rsidRPr="004553FD" w:rsidRDefault="004553FD" w:rsidP="001A236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53FD">
        <w:rPr>
          <w:rFonts w:ascii="Times New Roman" w:hAnsi="Times New Roman" w:cs="Times New Roman"/>
          <w:sz w:val="28"/>
          <w:szCs w:val="28"/>
        </w:rPr>
        <w:t>3.1.7. утверждение порядка применения целевых статей расходов бюджета Вышневолоцкого городского округа;</w:t>
      </w:r>
    </w:p>
    <w:p w14:paraId="0CE75DB5" w14:textId="77777777" w:rsidR="004553FD" w:rsidRPr="004553FD" w:rsidRDefault="004553FD" w:rsidP="001A236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53FD">
        <w:rPr>
          <w:rFonts w:ascii="Times New Roman" w:hAnsi="Times New Roman" w:cs="Times New Roman"/>
          <w:sz w:val="28"/>
          <w:szCs w:val="28"/>
        </w:rPr>
        <w:t>3.1.8. составление проекта решения Думы Вышневолоцкого городского округа о бюджете Вышневолоцкого городского округа на очередной финансовый год и плановый период, проектов решений Думы Вышневолоцкого городского округа о внесении изменений в бюджет Вышневолоцкого городского округа и представление их с необходимыми документами и материалами в администрацию Вышневолоцкого городского округа для внесения на рассмотрение в Думу Вышневолоцкого городского округа;</w:t>
      </w:r>
    </w:p>
    <w:p w14:paraId="23029EB4" w14:textId="77777777" w:rsidR="004553FD" w:rsidRPr="004553FD" w:rsidRDefault="004553FD" w:rsidP="001A236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53FD">
        <w:rPr>
          <w:rFonts w:ascii="Times New Roman" w:hAnsi="Times New Roman" w:cs="Times New Roman"/>
          <w:sz w:val="28"/>
          <w:szCs w:val="28"/>
        </w:rPr>
        <w:t>3.1.9. организация исполнения бюджета Вышневолоцкого городского округа;</w:t>
      </w:r>
    </w:p>
    <w:p w14:paraId="368F30D7" w14:textId="77777777" w:rsidR="004553FD" w:rsidRPr="004553FD" w:rsidRDefault="004553FD" w:rsidP="001A236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53FD">
        <w:rPr>
          <w:rFonts w:ascii="Times New Roman" w:hAnsi="Times New Roman" w:cs="Times New Roman"/>
          <w:sz w:val="28"/>
          <w:szCs w:val="28"/>
        </w:rPr>
        <w:t>3.1.10. осуществление оценки ожидаемого исполнения бюджета Вышневолоцкого городского округа;</w:t>
      </w:r>
    </w:p>
    <w:p w14:paraId="2E516C97" w14:textId="77777777" w:rsidR="004553FD" w:rsidRPr="004553FD" w:rsidRDefault="004553FD" w:rsidP="001A236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53FD">
        <w:rPr>
          <w:rFonts w:ascii="Times New Roman" w:hAnsi="Times New Roman" w:cs="Times New Roman"/>
          <w:sz w:val="28"/>
          <w:szCs w:val="28"/>
        </w:rPr>
        <w:t xml:space="preserve">3.1.11. проведение оценки эффективности предоставленных (планируемых к предоставлению) налоговых льгот по местным налогам и ставок налогов установленных (планируемых к установлению) решениями </w:t>
      </w:r>
      <w:r w:rsidRPr="004553FD">
        <w:rPr>
          <w:rFonts w:ascii="Times New Roman" w:hAnsi="Times New Roman" w:cs="Times New Roman"/>
          <w:sz w:val="28"/>
          <w:szCs w:val="28"/>
        </w:rPr>
        <w:lastRenderedPageBreak/>
        <w:t>Думы Вышневолоцкого городского округа;</w:t>
      </w:r>
    </w:p>
    <w:p w14:paraId="04BFB773" w14:textId="77777777" w:rsidR="004553FD" w:rsidRPr="004553FD" w:rsidRDefault="004553FD" w:rsidP="001A236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53FD">
        <w:rPr>
          <w:rFonts w:ascii="Times New Roman" w:hAnsi="Times New Roman" w:cs="Times New Roman"/>
          <w:sz w:val="28"/>
          <w:szCs w:val="28"/>
        </w:rPr>
        <w:t>3.1.12. проведение экспертизы проектов муниципальных программ Вышневолоцкого городского округа и вносимых в муниципальные программы Вышневолоцкого городского округа изменений, а также отчетов о реализации муниципальных программ Вышневолоцкого городского округа в отчетном финансовом году;</w:t>
      </w:r>
    </w:p>
    <w:p w14:paraId="49ED5B0B" w14:textId="77777777" w:rsidR="004553FD" w:rsidRPr="004553FD" w:rsidRDefault="004553FD" w:rsidP="001A236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53FD">
        <w:rPr>
          <w:rFonts w:ascii="Times New Roman" w:hAnsi="Times New Roman" w:cs="Times New Roman"/>
          <w:sz w:val="28"/>
          <w:szCs w:val="28"/>
        </w:rPr>
        <w:t>3.1.13. установление порядка открытия и ведения лицевых счетов для учета операций распорядителей и получателей средств бюджета Вышневолоцкого городского округа, муниципальных учреждений Вышневолоцкого городского округа;</w:t>
      </w:r>
    </w:p>
    <w:p w14:paraId="31CA8B8A" w14:textId="77777777" w:rsidR="004553FD" w:rsidRPr="004553FD" w:rsidRDefault="004553FD" w:rsidP="001A236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53FD">
        <w:rPr>
          <w:rFonts w:ascii="Times New Roman" w:hAnsi="Times New Roman" w:cs="Times New Roman"/>
          <w:sz w:val="28"/>
          <w:szCs w:val="28"/>
        </w:rPr>
        <w:t>3.1.14. открытие и ведение лицевых счетов для учета операций распорядителей и получателей средств бюджета Вышневолоцкого городского округа, муниципальных учреждений Вышневолоцкого городского округа;</w:t>
      </w:r>
    </w:p>
    <w:p w14:paraId="4257FF1B" w14:textId="77777777" w:rsidR="004553FD" w:rsidRPr="004553FD" w:rsidRDefault="004553FD" w:rsidP="001A236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53FD">
        <w:rPr>
          <w:rFonts w:ascii="Times New Roman" w:hAnsi="Times New Roman" w:cs="Times New Roman"/>
          <w:sz w:val="28"/>
          <w:szCs w:val="28"/>
        </w:rPr>
        <w:t>3.1.15. утверждение порядка составления и ведения сводной бюджетной росписи и бюджетных росписей главных распорядителей (распорядителей) средств бюджета Вышневолоцкого городского округа;</w:t>
      </w:r>
    </w:p>
    <w:p w14:paraId="44E27DB5" w14:textId="77777777" w:rsidR="004553FD" w:rsidRPr="004553FD" w:rsidRDefault="004553FD" w:rsidP="001A236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53FD">
        <w:rPr>
          <w:rFonts w:ascii="Times New Roman" w:hAnsi="Times New Roman" w:cs="Times New Roman"/>
          <w:sz w:val="28"/>
          <w:szCs w:val="28"/>
        </w:rPr>
        <w:t>3.1.16. составление, утверждение и ведение сводной бюджетной росписи, доведение бюджетных ассигнований и лимитов бюджетных обязательств до главных распорядителей средств бюджета Вышневолоцкого городского округа;</w:t>
      </w:r>
    </w:p>
    <w:p w14:paraId="3FFD6CDC" w14:textId="77777777" w:rsidR="004553FD" w:rsidRPr="004553FD" w:rsidRDefault="004553FD" w:rsidP="001A236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53FD">
        <w:rPr>
          <w:rFonts w:ascii="Times New Roman" w:hAnsi="Times New Roman" w:cs="Times New Roman"/>
          <w:sz w:val="28"/>
          <w:szCs w:val="28"/>
        </w:rPr>
        <w:t>3.1.17. установление порядка санкционирования оплаты денежных обязательств получателей средств бюджета Вышневолоцкого городского округа, подтверждения исполнения денежных обязательств;</w:t>
      </w:r>
    </w:p>
    <w:p w14:paraId="7846012B" w14:textId="77777777" w:rsidR="004553FD" w:rsidRPr="004553FD" w:rsidRDefault="004553FD" w:rsidP="001A236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53FD">
        <w:rPr>
          <w:rFonts w:ascii="Times New Roman" w:hAnsi="Times New Roman" w:cs="Times New Roman"/>
          <w:sz w:val="28"/>
          <w:szCs w:val="28"/>
        </w:rPr>
        <w:t>3.1.18. осуществление бюджетного учета всех операций по доходам, расходам и источникам финансирования дефицита бюджета Вышневолоцкого городского округа в пределах компетенции Финансового управления;</w:t>
      </w:r>
    </w:p>
    <w:p w14:paraId="30A7D93D" w14:textId="77777777" w:rsidR="004553FD" w:rsidRPr="004553FD" w:rsidRDefault="004553FD" w:rsidP="001A236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53FD">
        <w:rPr>
          <w:rFonts w:ascii="Times New Roman" w:hAnsi="Times New Roman" w:cs="Times New Roman"/>
          <w:sz w:val="28"/>
          <w:szCs w:val="28"/>
        </w:rPr>
        <w:t>3.1.19. утверждение порядка составления и ведения кассового плана, а также состава и сроков представления главными распорядителями средств бюджета Вышневолоцкого городского округа, главными администраторами доходов бюджета Вышневолоцкого городского округа, главными администраторами источников финансирования дефицита бюджета Вышневолоцкого городского округа сведений, необходимых для составления и ведения кассового плана;</w:t>
      </w:r>
    </w:p>
    <w:p w14:paraId="3245D480" w14:textId="77777777" w:rsidR="004553FD" w:rsidRPr="004553FD" w:rsidRDefault="004553FD" w:rsidP="001A236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53FD">
        <w:rPr>
          <w:rFonts w:ascii="Times New Roman" w:hAnsi="Times New Roman" w:cs="Times New Roman"/>
          <w:sz w:val="28"/>
          <w:szCs w:val="28"/>
        </w:rPr>
        <w:t>3.1.20. составление и ведение кассового плана исполнения бюджета Вышневолоцкого городского округа;</w:t>
      </w:r>
    </w:p>
    <w:p w14:paraId="3BF5F616" w14:textId="77777777" w:rsidR="004553FD" w:rsidRPr="004553FD" w:rsidRDefault="004553FD" w:rsidP="001A236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53FD">
        <w:rPr>
          <w:rFonts w:ascii="Times New Roman" w:hAnsi="Times New Roman" w:cs="Times New Roman"/>
          <w:sz w:val="28"/>
          <w:szCs w:val="28"/>
        </w:rPr>
        <w:t xml:space="preserve">3.1.21. осуществление мониторинга просроченной кредиторской задолженности главных распорядителей средств бюджета Вышневолоцкого городского округа; </w:t>
      </w:r>
    </w:p>
    <w:p w14:paraId="65EE7DAF" w14:textId="77777777" w:rsidR="004553FD" w:rsidRPr="004553FD" w:rsidRDefault="004553FD" w:rsidP="001A236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53FD">
        <w:rPr>
          <w:rFonts w:ascii="Times New Roman" w:hAnsi="Times New Roman" w:cs="Times New Roman"/>
          <w:sz w:val="28"/>
          <w:szCs w:val="28"/>
        </w:rPr>
        <w:t>3.1.22. разработка предложений по привлечению дополнительных финансовых ресурсов, разработка программ муниципальных заимствований, реализация их в установленном порядке от имени Вышневолоцкого городского округа;</w:t>
      </w:r>
    </w:p>
    <w:p w14:paraId="09589EA9" w14:textId="77777777" w:rsidR="004553FD" w:rsidRPr="004553FD" w:rsidRDefault="004553FD" w:rsidP="001A236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53FD">
        <w:rPr>
          <w:rFonts w:ascii="Times New Roman" w:hAnsi="Times New Roman" w:cs="Times New Roman"/>
          <w:sz w:val="28"/>
          <w:szCs w:val="28"/>
        </w:rPr>
        <w:t xml:space="preserve">3.1.23. осуществление муниципальных внутренних заимствований Вышневолоцким городским округом, подготовка заключений на предоставление муниципальных гарантий и бюджетных кредитов из бюджета </w:t>
      </w:r>
      <w:r w:rsidRPr="004553FD">
        <w:rPr>
          <w:rFonts w:ascii="Times New Roman" w:hAnsi="Times New Roman" w:cs="Times New Roman"/>
          <w:sz w:val="28"/>
          <w:szCs w:val="28"/>
        </w:rPr>
        <w:lastRenderedPageBreak/>
        <w:t>Вышневолоцкого городского округа;</w:t>
      </w:r>
    </w:p>
    <w:p w14:paraId="27CB6514" w14:textId="77777777" w:rsidR="004553FD" w:rsidRPr="004553FD" w:rsidRDefault="004553FD" w:rsidP="001A236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53FD">
        <w:rPr>
          <w:rFonts w:ascii="Times New Roman" w:hAnsi="Times New Roman" w:cs="Times New Roman"/>
          <w:sz w:val="28"/>
          <w:szCs w:val="28"/>
        </w:rPr>
        <w:t>3.1.24. ведение учета выданных гарантий Вышневолоцкого городского округа, исполнения обязательств принципала, обеспеченных гарантиями Вышневолоцкого городского округа, а также учет осуществления гарантом платежей по выданным гарантиям Вышневолоцкого городского округа;</w:t>
      </w:r>
    </w:p>
    <w:p w14:paraId="40F18622" w14:textId="77777777" w:rsidR="004553FD" w:rsidRPr="004553FD" w:rsidRDefault="004553FD" w:rsidP="001A236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53FD">
        <w:rPr>
          <w:rFonts w:ascii="Times New Roman" w:hAnsi="Times New Roman" w:cs="Times New Roman"/>
          <w:sz w:val="28"/>
          <w:szCs w:val="28"/>
        </w:rPr>
        <w:t>3.1.25. управление муниципальным долгом Вышневолоцкого городского округа;</w:t>
      </w:r>
    </w:p>
    <w:p w14:paraId="0CB3A657" w14:textId="77777777" w:rsidR="004553FD" w:rsidRPr="004553FD" w:rsidRDefault="004553FD" w:rsidP="001A236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53FD">
        <w:rPr>
          <w:rFonts w:ascii="Times New Roman" w:hAnsi="Times New Roman" w:cs="Times New Roman"/>
          <w:sz w:val="28"/>
          <w:szCs w:val="28"/>
        </w:rPr>
        <w:t>3.1.26. осуществление ведения муниципальной долговой книги Вышневолоцкого городского округа;</w:t>
      </w:r>
    </w:p>
    <w:p w14:paraId="6300FEDE" w14:textId="77777777" w:rsidR="004553FD" w:rsidRPr="004553FD" w:rsidRDefault="004553FD" w:rsidP="001A236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53FD">
        <w:rPr>
          <w:rFonts w:ascii="Times New Roman" w:hAnsi="Times New Roman" w:cs="Times New Roman"/>
          <w:sz w:val="28"/>
          <w:szCs w:val="28"/>
        </w:rPr>
        <w:t>3.1.27. составление отчета об исполнении бюджета Вышневолоцкого городского округа, в том числе ежемесячное составление и представление отчета о кассовом исполнении бюджета в порядке, установленном Министерством финансов Российской Федерации;</w:t>
      </w:r>
    </w:p>
    <w:p w14:paraId="383E6B62" w14:textId="77777777" w:rsidR="004553FD" w:rsidRPr="004553FD" w:rsidRDefault="004553FD" w:rsidP="001A236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53FD">
        <w:rPr>
          <w:rFonts w:ascii="Times New Roman" w:hAnsi="Times New Roman" w:cs="Times New Roman"/>
          <w:sz w:val="28"/>
          <w:szCs w:val="28"/>
        </w:rPr>
        <w:t>3.1.28. установление порядка завершения операций по исполнению бюджета Вышневолоцкого городского округа в текущем финансовом году;</w:t>
      </w:r>
    </w:p>
    <w:p w14:paraId="4DAA552F" w14:textId="77777777" w:rsidR="004553FD" w:rsidRPr="004553FD" w:rsidRDefault="004553FD" w:rsidP="001A236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53FD">
        <w:rPr>
          <w:rFonts w:ascii="Times New Roman" w:hAnsi="Times New Roman" w:cs="Times New Roman"/>
          <w:sz w:val="28"/>
          <w:szCs w:val="28"/>
        </w:rPr>
        <w:t>3.1.29. осуществление финансового контроля за операциями со средствами бюджета Вышневолоцкого городского округа получателей средств бюджета Вышневолоцкого городского округа, средствами администраторов источников финансирования дефицита бюджета Вышневолоцкого городского округа, а также за соблюдением порядка получения бюджетных кредитов, бюджетных инвестиций из бюджета Вышневолоцкого городского округа и муниципальных гарантий Вышневолоцкого городского округа, условий выделения, получения, целевого использования и возврата средств бюджета Вышневолоцкого городского округа;</w:t>
      </w:r>
    </w:p>
    <w:p w14:paraId="1A92C9F6" w14:textId="77777777" w:rsidR="004553FD" w:rsidRPr="004553FD" w:rsidRDefault="004553FD" w:rsidP="001A236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53FD">
        <w:rPr>
          <w:rFonts w:ascii="Times New Roman" w:hAnsi="Times New Roman" w:cs="Times New Roman"/>
          <w:sz w:val="28"/>
          <w:szCs w:val="28"/>
        </w:rPr>
        <w:t>3.1.30. осуществление финансового контроля за соблюдением законодательства Российской Федерации и иных нормативных правовых актах о контрактной системе в сфере закупок товаров, работ, услуг для обеспечения муниципальных нужд Вышневолоцкого городского округа в целях установления законности составления бюджета Вышневолоцкого городского округа в отношении расходов, связанных с осуществлением закупок, достоверности учета таких расходов и отчетности;</w:t>
      </w:r>
    </w:p>
    <w:p w14:paraId="0C5AACB3" w14:textId="09A9CF07" w:rsidR="004553FD" w:rsidRPr="004553FD" w:rsidRDefault="004553FD" w:rsidP="001A236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53FD">
        <w:rPr>
          <w:rFonts w:ascii="Times New Roman" w:hAnsi="Times New Roman" w:cs="Times New Roman"/>
          <w:sz w:val="28"/>
          <w:szCs w:val="28"/>
        </w:rPr>
        <w:t>3.1.31. проведение анализа осуществления главными администраторами бюджетных средств внутреннего финансового контроля и внутреннего финансового аудита</w:t>
      </w:r>
      <w:r w:rsidR="001A2365">
        <w:rPr>
          <w:rFonts w:ascii="Times New Roman" w:hAnsi="Times New Roman" w:cs="Times New Roman"/>
          <w:sz w:val="28"/>
          <w:szCs w:val="28"/>
        </w:rPr>
        <w:t>,</w:t>
      </w:r>
      <w:r w:rsidRPr="004553FD">
        <w:rPr>
          <w:rFonts w:ascii="Times New Roman" w:hAnsi="Times New Roman" w:cs="Times New Roman"/>
          <w:sz w:val="28"/>
          <w:szCs w:val="28"/>
        </w:rPr>
        <w:t xml:space="preserve"> предусмотренного статьей 157 Бюджетного кодекса Российской Федерации;</w:t>
      </w:r>
    </w:p>
    <w:p w14:paraId="0DA009B3" w14:textId="77777777" w:rsidR="004553FD" w:rsidRPr="004553FD" w:rsidRDefault="004553FD" w:rsidP="001A236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53FD">
        <w:rPr>
          <w:rFonts w:ascii="Times New Roman" w:hAnsi="Times New Roman" w:cs="Times New Roman"/>
          <w:sz w:val="28"/>
          <w:szCs w:val="28"/>
        </w:rPr>
        <w:t>3.1.32. применение в соответствии с действующим законодательством мер принуждения к нарушителям бюджетного законодательства;</w:t>
      </w:r>
    </w:p>
    <w:p w14:paraId="4FA0D41F" w14:textId="77777777" w:rsidR="004553FD" w:rsidRPr="004553FD" w:rsidRDefault="004553FD" w:rsidP="001A236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53FD">
        <w:rPr>
          <w:rFonts w:ascii="Times New Roman" w:hAnsi="Times New Roman" w:cs="Times New Roman"/>
          <w:sz w:val="28"/>
          <w:szCs w:val="28"/>
        </w:rPr>
        <w:t>3.1.33. организация и ведение бюджетного учета по исполнению бюджетной сметы Финансового управления, составление бюджетной отчетности главного распорядителя бюджетных средств;</w:t>
      </w:r>
    </w:p>
    <w:p w14:paraId="67F676A9" w14:textId="77777777" w:rsidR="004553FD" w:rsidRPr="004553FD" w:rsidRDefault="004553FD" w:rsidP="001A236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53FD">
        <w:rPr>
          <w:rFonts w:ascii="Times New Roman" w:hAnsi="Times New Roman" w:cs="Times New Roman"/>
          <w:sz w:val="28"/>
          <w:szCs w:val="28"/>
        </w:rPr>
        <w:t>3.1.34. осуществление в установленном порядке прав владения и пользования муниципальным имуществом Вышневолоцкого городского округа, переданным Финансовому управлению на праве оперативного управления;</w:t>
      </w:r>
    </w:p>
    <w:p w14:paraId="75332395" w14:textId="77777777" w:rsidR="004553FD" w:rsidRPr="004553FD" w:rsidRDefault="004553FD" w:rsidP="001A236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53FD">
        <w:rPr>
          <w:rFonts w:ascii="Times New Roman" w:hAnsi="Times New Roman" w:cs="Times New Roman"/>
          <w:sz w:val="28"/>
          <w:szCs w:val="28"/>
        </w:rPr>
        <w:t xml:space="preserve">3.1.35. выполнение функций муниципального заказчика </w:t>
      </w:r>
      <w:r w:rsidRPr="004553FD">
        <w:rPr>
          <w:rFonts w:ascii="Times New Roman" w:hAnsi="Times New Roman" w:cs="Times New Roman"/>
          <w:sz w:val="28"/>
          <w:szCs w:val="28"/>
        </w:rPr>
        <w:lastRenderedPageBreak/>
        <w:t xml:space="preserve">Вышневолоцкого городского округа, заключение и исполнение Финансовым управлением муниципальных контрактов (договоров) и соглашений по текущей деятельности Управления финансов; </w:t>
      </w:r>
    </w:p>
    <w:p w14:paraId="45E90470" w14:textId="77777777" w:rsidR="004553FD" w:rsidRPr="004553FD" w:rsidRDefault="004553FD" w:rsidP="001A236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53FD">
        <w:rPr>
          <w:rFonts w:ascii="Times New Roman" w:hAnsi="Times New Roman" w:cs="Times New Roman"/>
          <w:sz w:val="28"/>
          <w:szCs w:val="28"/>
        </w:rPr>
        <w:t xml:space="preserve">3.1.36. участие в разработке предложений по совершенствованию деятельности органов местного самоуправления Вышневолоцкого городского округа, их структуры, оплаты труда работников, осуществление текущего контроля за расходованием бюджетных средств, выделяемых на их содержание представление в Министерство финансов Тверской области отчетности о расходовании средств на содержание аппарата органов местного самоуправления Вышневолоцкого городского округа; </w:t>
      </w:r>
    </w:p>
    <w:p w14:paraId="175C1987" w14:textId="77777777" w:rsidR="004553FD" w:rsidRPr="004553FD" w:rsidRDefault="004553FD" w:rsidP="001A236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53FD">
        <w:rPr>
          <w:rFonts w:ascii="Times New Roman" w:hAnsi="Times New Roman" w:cs="Times New Roman"/>
          <w:sz w:val="28"/>
          <w:szCs w:val="28"/>
        </w:rPr>
        <w:t>3.1.37. разработка в установленном порядке проектов муниципальных правовых актов Вышневолоцкого городского округа и осуществление согласования проектов муниципальных правовых актов Вышневолоцкого городского округа в пределах компетенции Финансового управления;</w:t>
      </w:r>
    </w:p>
    <w:p w14:paraId="434C058B" w14:textId="77777777" w:rsidR="004553FD" w:rsidRPr="004553FD" w:rsidRDefault="004553FD" w:rsidP="001A236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53FD">
        <w:rPr>
          <w:rFonts w:ascii="Times New Roman" w:hAnsi="Times New Roman" w:cs="Times New Roman"/>
          <w:sz w:val="28"/>
          <w:szCs w:val="28"/>
        </w:rPr>
        <w:t>3.1.38. осуществление иных бюджетных полномочий и функций в соответствии с федеральным законодательством Российской Федерации, законодательством Тверской области и нормативными правовыми актами органов местного самоуправления Вышневолоцкого городского округа, необходимых для выполнения стоящих перед Финансовым управлением задач.</w:t>
      </w:r>
    </w:p>
    <w:p w14:paraId="567D737F" w14:textId="77777777" w:rsidR="004553FD" w:rsidRPr="004553FD" w:rsidRDefault="004553FD" w:rsidP="001A236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25C4AC59" w14:textId="77777777" w:rsidR="004553FD" w:rsidRPr="004553FD" w:rsidRDefault="004553FD" w:rsidP="001A236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553FD">
        <w:rPr>
          <w:rFonts w:ascii="Times New Roman" w:hAnsi="Times New Roman" w:cs="Times New Roman"/>
          <w:b/>
          <w:sz w:val="28"/>
          <w:szCs w:val="28"/>
        </w:rPr>
        <w:t>4. Права и ответственность</w:t>
      </w:r>
    </w:p>
    <w:p w14:paraId="0514AAAD" w14:textId="77777777" w:rsidR="004553FD" w:rsidRPr="004553FD" w:rsidRDefault="004553FD" w:rsidP="001A236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04E4683F" w14:textId="77777777" w:rsidR="004553FD" w:rsidRPr="004553FD" w:rsidRDefault="004553FD" w:rsidP="001A236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53FD">
        <w:rPr>
          <w:rFonts w:ascii="Times New Roman" w:hAnsi="Times New Roman" w:cs="Times New Roman"/>
          <w:sz w:val="28"/>
          <w:szCs w:val="28"/>
        </w:rPr>
        <w:t>4.1. Финансовое управление при осуществлении возложенных на него функций имеет право:</w:t>
      </w:r>
    </w:p>
    <w:p w14:paraId="497FF19B" w14:textId="77777777" w:rsidR="004553FD" w:rsidRPr="004553FD" w:rsidRDefault="004553FD" w:rsidP="001A236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53FD">
        <w:rPr>
          <w:rFonts w:ascii="Times New Roman" w:hAnsi="Times New Roman" w:cs="Times New Roman"/>
          <w:sz w:val="28"/>
          <w:szCs w:val="28"/>
        </w:rPr>
        <w:t>4.1.1. разрабатывать проекты муниципальных правовых актов Вышневолоцкого городского округа;</w:t>
      </w:r>
    </w:p>
    <w:p w14:paraId="4C64B467" w14:textId="77777777" w:rsidR="004553FD" w:rsidRPr="004553FD" w:rsidRDefault="004553FD" w:rsidP="001A236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53FD">
        <w:rPr>
          <w:rFonts w:ascii="Times New Roman" w:hAnsi="Times New Roman" w:cs="Times New Roman"/>
          <w:sz w:val="28"/>
          <w:szCs w:val="28"/>
        </w:rPr>
        <w:t>4.1.2. вносить на рассмотрение Главе Вышневолоцкого городского округа предложения для принятия решений по реализации задач и функций, возложенных на Финансовое управление;</w:t>
      </w:r>
    </w:p>
    <w:p w14:paraId="4E69BF3D" w14:textId="77777777" w:rsidR="004553FD" w:rsidRPr="004553FD" w:rsidRDefault="004553FD" w:rsidP="001A236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53FD">
        <w:rPr>
          <w:rFonts w:ascii="Times New Roman" w:hAnsi="Times New Roman" w:cs="Times New Roman"/>
          <w:sz w:val="28"/>
          <w:szCs w:val="28"/>
        </w:rPr>
        <w:t>4.1.3. запрашивать и получать в установленном порядке от органов местного самоуправления Вышневолоцкого городского округа, структурных подразделений администрации Вышневолоцкого городского округа, главных распорядителей, распорядителей и получателей средств бюджета Вышневолоцкого городского округа, организаций (учреждений) материалы и информацию, связанную с осуществлением функций, возложенных на Финансовое управление;</w:t>
      </w:r>
    </w:p>
    <w:p w14:paraId="49DA6F9C" w14:textId="77777777" w:rsidR="004553FD" w:rsidRPr="004553FD" w:rsidRDefault="004553FD" w:rsidP="001A236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53FD">
        <w:rPr>
          <w:rFonts w:ascii="Times New Roman" w:hAnsi="Times New Roman" w:cs="Times New Roman"/>
          <w:sz w:val="28"/>
          <w:szCs w:val="28"/>
        </w:rPr>
        <w:t>4.1.4. рассматривать заявки главных распорядителей бюджетных средств о перераспределении ассигнований, принимать решения по этим вопросам;</w:t>
      </w:r>
    </w:p>
    <w:p w14:paraId="5BF89574" w14:textId="77777777" w:rsidR="004553FD" w:rsidRPr="004553FD" w:rsidRDefault="004553FD" w:rsidP="001A236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53FD">
        <w:rPr>
          <w:rFonts w:ascii="Times New Roman" w:hAnsi="Times New Roman" w:cs="Times New Roman"/>
          <w:sz w:val="28"/>
          <w:szCs w:val="28"/>
        </w:rPr>
        <w:t xml:space="preserve">4.1.5. получать от Управления Федеральной налоговой службы Российской Федерации по Тверской области, его подразделений и других администраторов доходов отчетность и расчеты, необходимые для составления прогноза поступлений доходов в бюджет Вышневолоцкого городского округа и составления проекта бюджета Вышневолоцкого </w:t>
      </w:r>
      <w:r w:rsidRPr="004553FD">
        <w:rPr>
          <w:rFonts w:ascii="Times New Roman" w:hAnsi="Times New Roman" w:cs="Times New Roman"/>
          <w:sz w:val="28"/>
          <w:szCs w:val="28"/>
        </w:rPr>
        <w:lastRenderedPageBreak/>
        <w:t>городского округа на очередной финансовый год и плановый период;</w:t>
      </w:r>
    </w:p>
    <w:p w14:paraId="6A8A5E8D" w14:textId="77777777" w:rsidR="004553FD" w:rsidRPr="004553FD" w:rsidRDefault="004553FD" w:rsidP="001A236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53FD">
        <w:rPr>
          <w:rFonts w:ascii="Times New Roman" w:hAnsi="Times New Roman" w:cs="Times New Roman"/>
          <w:sz w:val="28"/>
          <w:szCs w:val="28"/>
        </w:rPr>
        <w:t>4.1.6. давать разъяснения органам государственной власти, органам местного самоуправления Вышневолоцкого городского округа, организациям (учреждениям), гражданам по вопросам, отнесенным к полномочиям Финансового управления;</w:t>
      </w:r>
    </w:p>
    <w:p w14:paraId="595A3823" w14:textId="77777777" w:rsidR="004553FD" w:rsidRPr="004553FD" w:rsidRDefault="004553FD" w:rsidP="001A236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53FD">
        <w:rPr>
          <w:rFonts w:ascii="Times New Roman" w:hAnsi="Times New Roman" w:cs="Times New Roman"/>
          <w:sz w:val="28"/>
          <w:szCs w:val="28"/>
        </w:rPr>
        <w:t>4.1.7. требовать от главных распорядителей, распорядителей и получателей средств бюджета Вышневолоцкого городского округа предоставления отчетов об использовании средств бюджета Вышневолоцкого городского округа и иных сведений, связанных с получением, перечислением, зачислением и использованием средств бюджета Вышневолоцкого городского округа Тверской области;</w:t>
      </w:r>
    </w:p>
    <w:p w14:paraId="75288CA6" w14:textId="77777777" w:rsidR="004553FD" w:rsidRPr="004553FD" w:rsidRDefault="004553FD" w:rsidP="001A236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53FD">
        <w:rPr>
          <w:rFonts w:ascii="Times New Roman" w:hAnsi="Times New Roman" w:cs="Times New Roman"/>
          <w:sz w:val="28"/>
          <w:szCs w:val="28"/>
        </w:rPr>
        <w:t>4.1.8. взыскивать в установленном порядке средства, выделенные из бюджета Вышневолоцкого городского округа Тверской области и использованные не по целевому назначению;</w:t>
      </w:r>
    </w:p>
    <w:p w14:paraId="2FA8B8C3" w14:textId="77777777" w:rsidR="004553FD" w:rsidRPr="004553FD" w:rsidRDefault="004553FD" w:rsidP="001A236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53FD">
        <w:rPr>
          <w:rFonts w:ascii="Times New Roman" w:hAnsi="Times New Roman" w:cs="Times New Roman"/>
          <w:sz w:val="28"/>
          <w:szCs w:val="28"/>
        </w:rPr>
        <w:t>4.1.9. проводить ревизии и проверки финансовой деятельности муниципальных бюджетных организаций (учреждений) Вышневолоцкого городского округа, а также осуществлять контроль за расходованием бюджетных средств, выделенных организациям (учреждениям), давать обязательные к исполнению указания по устранению выявленных нарушений;</w:t>
      </w:r>
    </w:p>
    <w:p w14:paraId="76C4DF70" w14:textId="77777777" w:rsidR="004553FD" w:rsidRPr="004553FD" w:rsidRDefault="004553FD" w:rsidP="001A236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53FD">
        <w:rPr>
          <w:rFonts w:ascii="Times New Roman" w:hAnsi="Times New Roman" w:cs="Times New Roman"/>
          <w:sz w:val="28"/>
          <w:szCs w:val="28"/>
        </w:rPr>
        <w:t xml:space="preserve">4.1.10. при проведении контрольного мероприятия беспрепятственно при предъявлении служебных удостоверений и копии приказа Финансового управления о его  проведении посещать территории и помещения требовать от руководителей проверяемых организаций создания надлежащих условий для проведения контрольного мероприятия, предоставления необходимых помещений, обеспечивающих сохранность документов, и оборудованных необходимыми организационно-техническими средствами; </w:t>
      </w:r>
    </w:p>
    <w:p w14:paraId="79BCBA47" w14:textId="77777777" w:rsidR="004553FD" w:rsidRPr="004553FD" w:rsidRDefault="004553FD" w:rsidP="001A236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53FD">
        <w:rPr>
          <w:rFonts w:ascii="Times New Roman" w:hAnsi="Times New Roman" w:cs="Times New Roman"/>
          <w:sz w:val="28"/>
          <w:szCs w:val="28"/>
        </w:rPr>
        <w:t>4.1.11. проверять в ревизуемых организациях (учреждениях) денежные, бухгалтерские и другие документы, фактическое наличие и правильность использования денежных средств, ценных бумаг и материальных ценностей при проведении финансовых проверок;</w:t>
      </w:r>
    </w:p>
    <w:p w14:paraId="584339E4" w14:textId="77777777" w:rsidR="004553FD" w:rsidRPr="004553FD" w:rsidRDefault="004553FD" w:rsidP="001A236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53FD">
        <w:rPr>
          <w:rFonts w:ascii="Times New Roman" w:hAnsi="Times New Roman" w:cs="Times New Roman"/>
          <w:sz w:val="28"/>
          <w:szCs w:val="28"/>
        </w:rPr>
        <w:t>4.1.12. получать от должностных лиц и объектов контроля необходимые объяснения, в том числе письменные, справки и сведения по вопросам, возникающим в ходе проведения экспертно-аналитических и контрольных мероприятий, и надлежащим образом заверенные копи необходимых документов;</w:t>
      </w:r>
    </w:p>
    <w:p w14:paraId="2610C2A9" w14:textId="77777777" w:rsidR="004553FD" w:rsidRPr="004553FD" w:rsidRDefault="004553FD" w:rsidP="001A236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53FD">
        <w:rPr>
          <w:rFonts w:ascii="Times New Roman" w:hAnsi="Times New Roman" w:cs="Times New Roman"/>
          <w:sz w:val="28"/>
          <w:szCs w:val="28"/>
        </w:rPr>
        <w:t xml:space="preserve">4.1.13. составлять в пределах своей компетенции акты, заключения, а также выдавать представления и (или) предписания в случаях установления нарушения бюджетного </w:t>
      </w:r>
      <w:hyperlink r:id="rId15" w:history="1">
        <w:r w:rsidRPr="004553FD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законодательства</w:t>
        </w:r>
      </w:hyperlink>
      <w:r w:rsidRPr="004553FD">
        <w:rPr>
          <w:rFonts w:ascii="Times New Roman" w:hAnsi="Times New Roman" w:cs="Times New Roman"/>
          <w:sz w:val="28"/>
          <w:szCs w:val="28"/>
        </w:rPr>
        <w:t xml:space="preserve"> Российской Федерации и иных нормативных правовых актов, регулирующих бюджетные правоотношения;</w:t>
      </w:r>
    </w:p>
    <w:p w14:paraId="6C089745" w14:textId="77777777" w:rsidR="004553FD" w:rsidRPr="004553FD" w:rsidRDefault="004553FD" w:rsidP="001A236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53FD">
        <w:rPr>
          <w:rFonts w:ascii="Times New Roman" w:hAnsi="Times New Roman" w:cs="Times New Roman"/>
          <w:sz w:val="28"/>
          <w:szCs w:val="28"/>
        </w:rPr>
        <w:t>4.1.14. вносить предложения об ограничении, приостановлении, прекращении финансирования муниципальных учреждений при выявлении фактов нарушений законодательства Российской Федерации;</w:t>
      </w:r>
    </w:p>
    <w:p w14:paraId="20A03604" w14:textId="77777777" w:rsidR="004553FD" w:rsidRPr="004553FD" w:rsidRDefault="004553FD" w:rsidP="001A236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53FD">
        <w:rPr>
          <w:rFonts w:ascii="Times New Roman" w:hAnsi="Times New Roman" w:cs="Times New Roman"/>
          <w:sz w:val="28"/>
          <w:szCs w:val="28"/>
        </w:rPr>
        <w:t xml:space="preserve">4.1.15. применять меры принуждения к нарушителям бюджетного </w:t>
      </w:r>
      <w:hyperlink r:id="rId16" w:history="1">
        <w:r w:rsidRPr="004553FD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законодательства</w:t>
        </w:r>
      </w:hyperlink>
      <w:r w:rsidRPr="004553FD">
        <w:rPr>
          <w:rFonts w:ascii="Times New Roman" w:hAnsi="Times New Roman" w:cs="Times New Roman"/>
          <w:sz w:val="28"/>
          <w:szCs w:val="28"/>
        </w:rPr>
        <w:t xml:space="preserve"> в случаях, предусмотренных бюджетным </w:t>
      </w:r>
      <w:hyperlink r:id="rId17" w:history="1">
        <w:r w:rsidRPr="004553FD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Pr="004553FD">
        <w:rPr>
          <w:rFonts w:ascii="Times New Roman" w:hAnsi="Times New Roman" w:cs="Times New Roman"/>
          <w:sz w:val="28"/>
          <w:szCs w:val="28"/>
        </w:rPr>
        <w:t xml:space="preserve"> Российской Федерации и иными нормативными правовыми актами;</w:t>
      </w:r>
    </w:p>
    <w:p w14:paraId="3D450C59" w14:textId="77777777" w:rsidR="004553FD" w:rsidRPr="004553FD" w:rsidRDefault="004553FD" w:rsidP="001A236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53FD">
        <w:rPr>
          <w:rFonts w:ascii="Times New Roman" w:hAnsi="Times New Roman" w:cs="Times New Roman"/>
          <w:sz w:val="28"/>
          <w:szCs w:val="28"/>
        </w:rPr>
        <w:lastRenderedPageBreak/>
        <w:t>4.1.16. осуществлять контроль за своевременностью и полнотой устранения объектами контроля нарушений законодательства в пределах своей компетенции, в том числе путем проведения повторных (внеплановых) контрольных мероприятий;</w:t>
      </w:r>
    </w:p>
    <w:p w14:paraId="1CF78475" w14:textId="77777777" w:rsidR="004553FD" w:rsidRPr="004553FD" w:rsidRDefault="004553FD" w:rsidP="001A236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53FD">
        <w:rPr>
          <w:rFonts w:ascii="Times New Roman" w:hAnsi="Times New Roman" w:cs="Times New Roman"/>
          <w:sz w:val="28"/>
          <w:szCs w:val="28"/>
        </w:rPr>
        <w:t xml:space="preserve">4.1.17. ограничивать, а при необходимости приостанавливать операции на лицевых счетах главных распорядителей (распорядителей), получателей средств бюджета Вышневолоцкого городского округа в случаях, предусмотренных бюджетным законодательством; </w:t>
      </w:r>
    </w:p>
    <w:p w14:paraId="5EA132FA" w14:textId="77777777" w:rsidR="004553FD" w:rsidRPr="004553FD" w:rsidRDefault="004553FD" w:rsidP="001A236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53FD">
        <w:rPr>
          <w:rFonts w:ascii="Times New Roman" w:hAnsi="Times New Roman" w:cs="Times New Roman"/>
          <w:sz w:val="28"/>
          <w:szCs w:val="28"/>
        </w:rPr>
        <w:t>4.1.18. представлять интересы Финансового управления в судах общей юрисдикции, арбитражных судах, у мировых судей;</w:t>
      </w:r>
    </w:p>
    <w:p w14:paraId="692D7CAE" w14:textId="77777777" w:rsidR="004553FD" w:rsidRPr="004553FD" w:rsidRDefault="004553FD" w:rsidP="001A236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53FD">
        <w:rPr>
          <w:rFonts w:ascii="Times New Roman" w:hAnsi="Times New Roman" w:cs="Times New Roman"/>
          <w:sz w:val="28"/>
          <w:szCs w:val="28"/>
        </w:rPr>
        <w:t>4.1.19. заключать в установленном порядке договоры (соглашения) с органами федерального казначейства о расчетно-кассовом обслуживании бюджета Вышневолоцкого городского округа и других операциях с бюджетными средствами;</w:t>
      </w:r>
    </w:p>
    <w:p w14:paraId="11151394" w14:textId="77777777" w:rsidR="004553FD" w:rsidRPr="004553FD" w:rsidRDefault="004553FD" w:rsidP="001A236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53FD">
        <w:rPr>
          <w:rFonts w:ascii="Times New Roman" w:hAnsi="Times New Roman" w:cs="Times New Roman"/>
          <w:sz w:val="28"/>
          <w:szCs w:val="28"/>
        </w:rPr>
        <w:t xml:space="preserve">4.1.20. издавать в соответствии с бюджетным </w:t>
      </w:r>
      <w:hyperlink r:id="rId18" w:history="1">
        <w:r w:rsidRPr="004553FD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Pr="004553FD">
        <w:rPr>
          <w:rFonts w:ascii="Times New Roman" w:hAnsi="Times New Roman" w:cs="Times New Roman"/>
          <w:sz w:val="28"/>
          <w:szCs w:val="28"/>
        </w:rPr>
        <w:t xml:space="preserve"> нормативные правовые акты, обязательные для исполнения главными администраторами (администраторами) доходов, главными администраторами (администраторами) источников финансирования дефицита бюджета Вышневолоцкого городского округа, главными распорядителями, распорядителями и получателями бюджетных средств и их подведомственными учреждениями;</w:t>
      </w:r>
    </w:p>
    <w:p w14:paraId="709CCB9C" w14:textId="77777777" w:rsidR="004553FD" w:rsidRPr="004553FD" w:rsidRDefault="004553FD" w:rsidP="001A236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53FD">
        <w:rPr>
          <w:rFonts w:ascii="Times New Roman" w:hAnsi="Times New Roman" w:cs="Times New Roman"/>
          <w:sz w:val="28"/>
          <w:szCs w:val="28"/>
        </w:rPr>
        <w:t>4.1.21. разрабатывать и утверждать методические материалы и рекомендации по вопросам, относящимся к компетенции Финансового управления;</w:t>
      </w:r>
    </w:p>
    <w:p w14:paraId="4A3C1E60" w14:textId="77777777" w:rsidR="004553FD" w:rsidRPr="004553FD" w:rsidRDefault="004553FD" w:rsidP="001A236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53FD">
        <w:rPr>
          <w:rFonts w:ascii="Times New Roman" w:hAnsi="Times New Roman" w:cs="Times New Roman"/>
          <w:sz w:val="28"/>
          <w:szCs w:val="28"/>
        </w:rPr>
        <w:t>4.1.22. заключать муниципальные контракты, договоры, соглашения в пределах своей компетенции, необходимые для обеспечения деятельности Финансового управления;</w:t>
      </w:r>
    </w:p>
    <w:p w14:paraId="7F6628B4" w14:textId="77777777" w:rsidR="004553FD" w:rsidRPr="004553FD" w:rsidRDefault="004553FD" w:rsidP="001A236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53FD">
        <w:rPr>
          <w:rFonts w:ascii="Times New Roman" w:hAnsi="Times New Roman" w:cs="Times New Roman"/>
          <w:sz w:val="28"/>
          <w:szCs w:val="28"/>
        </w:rPr>
        <w:t>4.1.23. исполнять смету расходов Финансового управления;</w:t>
      </w:r>
    </w:p>
    <w:p w14:paraId="0D348DCF" w14:textId="77777777" w:rsidR="004553FD" w:rsidRPr="004553FD" w:rsidRDefault="004553FD" w:rsidP="001A236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53FD">
        <w:rPr>
          <w:rFonts w:ascii="Times New Roman" w:hAnsi="Times New Roman" w:cs="Times New Roman"/>
          <w:sz w:val="28"/>
          <w:szCs w:val="28"/>
        </w:rPr>
        <w:t>4.1.24. осуществлять иные права, предусмотренные действующим законодательством Российской Федерации.</w:t>
      </w:r>
    </w:p>
    <w:p w14:paraId="343100F6" w14:textId="77777777" w:rsidR="004553FD" w:rsidRPr="004553FD" w:rsidRDefault="004553FD" w:rsidP="001A236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53FD">
        <w:rPr>
          <w:rFonts w:ascii="Times New Roman" w:hAnsi="Times New Roman" w:cs="Times New Roman"/>
          <w:sz w:val="28"/>
          <w:szCs w:val="28"/>
        </w:rPr>
        <w:t>4.2. Финансовое управление несет ответственность за:</w:t>
      </w:r>
    </w:p>
    <w:p w14:paraId="56FEB123" w14:textId="77777777" w:rsidR="004553FD" w:rsidRPr="004553FD" w:rsidRDefault="004553FD" w:rsidP="001A236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53FD">
        <w:rPr>
          <w:rFonts w:ascii="Times New Roman" w:hAnsi="Times New Roman" w:cs="Times New Roman"/>
          <w:sz w:val="28"/>
          <w:szCs w:val="28"/>
        </w:rPr>
        <w:t xml:space="preserve">4.2.1. соблюдение положений и норм бюджетного </w:t>
      </w:r>
      <w:hyperlink r:id="rId19" w:history="1">
        <w:r w:rsidRPr="004553FD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законодательства</w:t>
        </w:r>
      </w:hyperlink>
      <w:r w:rsidRPr="004553FD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14:paraId="03DE6868" w14:textId="77777777" w:rsidR="004553FD" w:rsidRPr="004553FD" w:rsidRDefault="004553FD" w:rsidP="001A236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53FD">
        <w:rPr>
          <w:rFonts w:ascii="Times New Roman" w:hAnsi="Times New Roman" w:cs="Times New Roman"/>
          <w:sz w:val="28"/>
          <w:szCs w:val="28"/>
        </w:rPr>
        <w:t>4.2.2. своевременное составление и соответствие сводной бюджетной росписи расходам, утвержденным бюджетом Вышневолоцкого городского округа;</w:t>
      </w:r>
    </w:p>
    <w:p w14:paraId="06580559" w14:textId="77777777" w:rsidR="004553FD" w:rsidRPr="004553FD" w:rsidRDefault="004553FD" w:rsidP="001A236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53FD">
        <w:rPr>
          <w:rFonts w:ascii="Times New Roman" w:hAnsi="Times New Roman" w:cs="Times New Roman"/>
          <w:sz w:val="28"/>
          <w:szCs w:val="28"/>
        </w:rPr>
        <w:t>4.2.3. соблюдение порядка предоставления муниципальных гарантий и бюджетных инвестиций;</w:t>
      </w:r>
    </w:p>
    <w:p w14:paraId="79D1D735" w14:textId="77777777" w:rsidR="004553FD" w:rsidRPr="004553FD" w:rsidRDefault="004553FD" w:rsidP="001A236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53FD">
        <w:rPr>
          <w:rFonts w:ascii="Times New Roman" w:hAnsi="Times New Roman" w:cs="Times New Roman"/>
          <w:sz w:val="28"/>
          <w:szCs w:val="28"/>
        </w:rPr>
        <w:t>4.2.4. правильное ведение лицевых счетов распорядителей и получателей средств бюджета Вышневолоцкого городского округа, муниципальных учреждений Вышневолоцкого городского округа;</w:t>
      </w:r>
    </w:p>
    <w:p w14:paraId="023A0F15" w14:textId="77777777" w:rsidR="004553FD" w:rsidRPr="004553FD" w:rsidRDefault="004553FD" w:rsidP="001A236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53FD">
        <w:rPr>
          <w:rFonts w:ascii="Times New Roman" w:hAnsi="Times New Roman" w:cs="Times New Roman"/>
          <w:sz w:val="28"/>
          <w:szCs w:val="28"/>
        </w:rPr>
        <w:t>4.2.5. своевременное зачисление средств на лицевые счета распорядителей и получателей средств бюджета Вышневолоцкого городского округа, муниципальных учреждений Вышневолоцкого городского округа и их своевременное перечисление;</w:t>
      </w:r>
    </w:p>
    <w:p w14:paraId="086151CE" w14:textId="77777777" w:rsidR="004553FD" w:rsidRPr="004553FD" w:rsidRDefault="004553FD" w:rsidP="001A236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53FD">
        <w:rPr>
          <w:rFonts w:ascii="Times New Roman" w:hAnsi="Times New Roman" w:cs="Times New Roman"/>
          <w:sz w:val="28"/>
          <w:szCs w:val="28"/>
        </w:rPr>
        <w:lastRenderedPageBreak/>
        <w:t>4.2.6. своевременное представление отчетов и других сведений, связанных с исполнением бюджета Вышневолоцкого городского округа, операций по лицевым счетам распорядителей и получателей средств бюджета Вышневолоцкого городского округа, муниципальных учреждений Вышневолоцкого городского округа;</w:t>
      </w:r>
    </w:p>
    <w:p w14:paraId="188BEFA8" w14:textId="77777777" w:rsidR="004553FD" w:rsidRPr="004553FD" w:rsidRDefault="004553FD" w:rsidP="001A236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53FD">
        <w:rPr>
          <w:rFonts w:ascii="Times New Roman" w:hAnsi="Times New Roman" w:cs="Times New Roman"/>
          <w:sz w:val="28"/>
          <w:szCs w:val="28"/>
        </w:rPr>
        <w:t>4.2.7. своевременное доведение уведомлений о бюджетных ассигнованиях и лимитах бюджетных обязательств до получателей средств бюджета Вышневолоцкого городского округа</w:t>
      </w:r>
    </w:p>
    <w:p w14:paraId="4B75C3C2" w14:textId="77777777" w:rsidR="004553FD" w:rsidRPr="004553FD" w:rsidRDefault="004553FD" w:rsidP="001A236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53FD">
        <w:rPr>
          <w:rFonts w:ascii="Times New Roman" w:hAnsi="Times New Roman" w:cs="Times New Roman"/>
          <w:sz w:val="28"/>
          <w:szCs w:val="28"/>
        </w:rPr>
        <w:t>4.2.8. результаты проведения внутреннего муниципального финансового контроля.</w:t>
      </w:r>
    </w:p>
    <w:p w14:paraId="7FE3BBDB" w14:textId="77777777" w:rsidR="004553FD" w:rsidRPr="004553FD" w:rsidRDefault="004553FD" w:rsidP="001A236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5EAAC8ED" w14:textId="77777777" w:rsidR="004553FD" w:rsidRPr="004553FD" w:rsidRDefault="004553FD" w:rsidP="001A236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553FD">
        <w:rPr>
          <w:rFonts w:ascii="Times New Roman" w:hAnsi="Times New Roman" w:cs="Times New Roman"/>
          <w:b/>
          <w:sz w:val="28"/>
          <w:szCs w:val="28"/>
        </w:rPr>
        <w:t>5. Структура и организация деятельности Финансового управления</w:t>
      </w:r>
    </w:p>
    <w:p w14:paraId="58EB1C6A" w14:textId="77777777" w:rsidR="004553FD" w:rsidRPr="004553FD" w:rsidRDefault="004553FD" w:rsidP="001A236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4EADF310" w14:textId="77777777" w:rsidR="004553FD" w:rsidRPr="004553FD" w:rsidRDefault="004553FD" w:rsidP="001A236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53FD">
        <w:rPr>
          <w:rFonts w:ascii="Times New Roman" w:hAnsi="Times New Roman" w:cs="Times New Roman"/>
          <w:sz w:val="28"/>
          <w:szCs w:val="28"/>
        </w:rPr>
        <w:t>5.1. Финансовое управление входит в структуру администрации Вышневолоцкого городского округа, утверждаемую решением Думы Вышневолоцкого городского округа, и имеет в своем составе следующие структурные подразделения:</w:t>
      </w:r>
    </w:p>
    <w:p w14:paraId="02527D84" w14:textId="77777777" w:rsidR="004553FD" w:rsidRPr="004553FD" w:rsidRDefault="004553FD" w:rsidP="001A236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53FD">
        <w:rPr>
          <w:rFonts w:ascii="Times New Roman" w:hAnsi="Times New Roman" w:cs="Times New Roman"/>
          <w:sz w:val="28"/>
          <w:szCs w:val="28"/>
        </w:rPr>
        <w:t>- Отдел сводного планирования бюджета Финансового управления администрации Вышневолоцкого городского округа;</w:t>
      </w:r>
    </w:p>
    <w:p w14:paraId="31A5D61E" w14:textId="77777777" w:rsidR="004553FD" w:rsidRPr="004553FD" w:rsidRDefault="004553FD" w:rsidP="001A236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53FD">
        <w:rPr>
          <w:rFonts w:ascii="Times New Roman" w:hAnsi="Times New Roman" w:cs="Times New Roman"/>
          <w:sz w:val="28"/>
          <w:szCs w:val="28"/>
        </w:rPr>
        <w:t>- Отдел исполнения бюджета и контроля Финансового управления администрации Вышневолоцкого городского округа;</w:t>
      </w:r>
    </w:p>
    <w:p w14:paraId="42141A56" w14:textId="77777777" w:rsidR="004553FD" w:rsidRPr="004553FD" w:rsidRDefault="004553FD" w:rsidP="001A236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53FD">
        <w:rPr>
          <w:rFonts w:ascii="Times New Roman" w:hAnsi="Times New Roman" w:cs="Times New Roman"/>
          <w:sz w:val="28"/>
          <w:szCs w:val="28"/>
        </w:rPr>
        <w:t>- Отдел бухгалтерского учета и отчетности Финансового управления администрации Вышневолоцкого городского округа;</w:t>
      </w:r>
    </w:p>
    <w:p w14:paraId="18433321" w14:textId="77777777" w:rsidR="004553FD" w:rsidRPr="004553FD" w:rsidRDefault="004553FD" w:rsidP="001A236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53FD">
        <w:rPr>
          <w:rFonts w:ascii="Times New Roman" w:hAnsi="Times New Roman" w:cs="Times New Roman"/>
          <w:sz w:val="28"/>
          <w:szCs w:val="28"/>
        </w:rPr>
        <w:t>- Отдел казначейского исполнения бюджета Финансового управления администрации Вышневолоцкого городского округа;</w:t>
      </w:r>
    </w:p>
    <w:p w14:paraId="650D4351" w14:textId="77777777" w:rsidR="004553FD" w:rsidRPr="004553FD" w:rsidRDefault="004553FD" w:rsidP="001A236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53FD">
        <w:rPr>
          <w:rFonts w:ascii="Times New Roman" w:hAnsi="Times New Roman" w:cs="Times New Roman"/>
          <w:sz w:val="28"/>
          <w:szCs w:val="28"/>
        </w:rPr>
        <w:t xml:space="preserve">- Отдел доходов Финансового управления администрации Вышневолоцкого городского округа. </w:t>
      </w:r>
    </w:p>
    <w:p w14:paraId="48DC5B75" w14:textId="77777777" w:rsidR="004553FD" w:rsidRPr="004553FD" w:rsidRDefault="004553FD" w:rsidP="001A236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53FD">
        <w:rPr>
          <w:rFonts w:ascii="Times New Roman" w:hAnsi="Times New Roman" w:cs="Times New Roman"/>
          <w:sz w:val="28"/>
          <w:szCs w:val="28"/>
        </w:rPr>
        <w:t>Непосредственное руководство структурными подразделениями в составе Финансового управления осуществляется руководителями данных структурных подразделений.</w:t>
      </w:r>
    </w:p>
    <w:p w14:paraId="48AD79F6" w14:textId="77777777" w:rsidR="004553FD" w:rsidRPr="004553FD" w:rsidRDefault="004553FD" w:rsidP="001A236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53FD">
        <w:rPr>
          <w:rFonts w:ascii="Times New Roman" w:hAnsi="Times New Roman" w:cs="Times New Roman"/>
          <w:sz w:val="28"/>
          <w:szCs w:val="28"/>
        </w:rPr>
        <w:t>Штатное расписание Финансового управления утверждается руководителем Финансового управления по согласованию с Главой Вышневолоцкого городского округа.</w:t>
      </w:r>
    </w:p>
    <w:p w14:paraId="422C9FC5" w14:textId="64A7C380" w:rsidR="004553FD" w:rsidRPr="004553FD" w:rsidRDefault="004553FD" w:rsidP="001A236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53FD">
        <w:rPr>
          <w:rFonts w:ascii="Times New Roman" w:hAnsi="Times New Roman" w:cs="Times New Roman"/>
          <w:sz w:val="28"/>
          <w:szCs w:val="28"/>
        </w:rPr>
        <w:t>5.2. Финансовое управление возглавляет руководитель Финансового управления, назначаемый на должность и освобождаемый от должности на основании распоряжения Главы Вышневолоцкого городского округа.</w:t>
      </w:r>
    </w:p>
    <w:p w14:paraId="44FA1465" w14:textId="77777777" w:rsidR="004553FD" w:rsidRPr="004553FD" w:rsidRDefault="004553FD" w:rsidP="001A236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53FD">
        <w:rPr>
          <w:rFonts w:ascii="Times New Roman" w:hAnsi="Times New Roman" w:cs="Times New Roman"/>
          <w:sz w:val="28"/>
          <w:szCs w:val="28"/>
        </w:rPr>
        <w:t>Руководитель Финансового управления имеет двух заместителей, назначаемых на должность и освобождаемых от должности приказом руководителя Финансового управления по согласованию с Главой Вышневолоцкого городского округа.</w:t>
      </w:r>
    </w:p>
    <w:p w14:paraId="48ED39A3" w14:textId="77777777" w:rsidR="004553FD" w:rsidRPr="004553FD" w:rsidRDefault="004553FD" w:rsidP="001A236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53FD">
        <w:rPr>
          <w:rFonts w:ascii="Times New Roman" w:hAnsi="Times New Roman" w:cs="Times New Roman"/>
          <w:sz w:val="28"/>
          <w:szCs w:val="28"/>
        </w:rPr>
        <w:t xml:space="preserve">В случае юридического отсутствия руководителя Финансового управления (в связи с временной нетрудоспособностью, нахождением в служебной командировке или в отпуске, а также по другим причинам), его обязанности исполняет один из заместителей  руководителя Финансового управления на основании приказа Финансового управления о возложении </w:t>
      </w:r>
      <w:r w:rsidRPr="004553FD">
        <w:rPr>
          <w:rFonts w:ascii="Times New Roman" w:hAnsi="Times New Roman" w:cs="Times New Roman"/>
          <w:sz w:val="28"/>
          <w:szCs w:val="28"/>
        </w:rPr>
        <w:lastRenderedPageBreak/>
        <w:t>обязанностей руководителя в связи с его отсутствием.</w:t>
      </w:r>
    </w:p>
    <w:p w14:paraId="4FC8FEFA" w14:textId="77777777" w:rsidR="004553FD" w:rsidRPr="004553FD" w:rsidRDefault="004553FD" w:rsidP="001A236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53FD">
        <w:rPr>
          <w:rFonts w:ascii="Times New Roman" w:hAnsi="Times New Roman" w:cs="Times New Roman"/>
          <w:sz w:val="28"/>
          <w:szCs w:val="28"/>
        </w:rPr>
        <w:t>Муниципальные служащие и другие работники Финансового управления назначаются на должность и освобождаются от должности приказом руководителя Финансового управления.</w:t>
      </w:r>
    </w:p>
    <w:p w14:paraId="6CEA91B6" w14:textId="77777777" w:rsidR="004553FD" w:rsidRPr="004553FD" w:rsidRDefault="004553FD" w:rsidP="001A236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53FD">
        <w:rPr>
          <w:rFonts w:ascii="Times New Roman" w:hAnsi="Times New Roman" w:cs="Times New Roman"/>
          <w:sz w:val="28"/>
          <w:szCs w:val="28"/>
        </w:rPr>
        <w:t>Руководитель Финансового Управления:</w:t>
      </w:r>
    </w:p>
    <w:p w14:paraId="7DE4EB99" w14:textId="77777777" w:rsidR="004553FD" w:rsidRPr="004553FD" w:rsidRDefault="004553FD" w:rsidP="001A236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53FD">
        <w:rPr>
          <w:rFonts w:ascii="Times New Roman" w:hAnsi="Times New Roman" w:cs="Times New Roman"/>
          <w:sz w:val="28"/>
          <w:szCs w:val="28"/>
        </w:rPr>
        <w:t>- осуществляет общее руководство Финансовым управлением на основе единоначалия и несет персональную ответственность за выполнение возложенных на Финансовое управление задач и осуществление им своих функций;</w:t>
      </w:r>
    </w:p>
    <w:p w14:paraId="522F4FC8" w14:textId="77777777" w:rsidR="004553FD" w:rsidRPr="004553FD" w:rsidRDefault="004553FD" w:rsidP="001A236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53FD">
        <w:rPr>
          <w:rFonts w:ascii="Times New Roman" w:hAnsi="Times New Roman" w:cs="Times New Roman"/>
          <w:sz w:val="28"/>
          <w:szCs w:val="28"/>
        </w:rPr>
        <w:t>- распределяет обязанности и устанавливает степень ответственности заместителей руководителя Финансового управления, руководителей структурных подразделений Финансового управления;</w:t>
      </w:r>
    </w:p>
    <w:p w14:paraId="7C148797" w14:textId="77777777" w:rsidR="004553FD" w:rsidRPr="004553FD" w:rsidRDefault="004553FD" w:rsidP="001A236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53FD">
        <w:rPr>
          <w:rFonts w:ascii="Times New Roman" w:hAnsi="Times New Roman" w:cs="Times New Roman"/>
          <w:sz w:val="28"/>
          <w:szCs w:val="28"/>
        </w:rPr>
        <w:t>- действует без доверенности от имени Финансового управления, представляет его в организациях, органах государственной власти и органах местного самоуправления, в судебных органах, органах, осуществляющих исполнение судебных актов, и т.д.;</w:t>
      </w:r>
    </w:p>
    <w:p w14:paraId="3AA2A730" w14:textId="77777777" w:rsidR="004553FD" w:rsidRPr="004553FD" w:rsidRDefault="004553FD" w:rsidP="001A236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53FD">
        <w:rPr>
          <w:rFonts w:ascii="Times New Roman" w:hAnsi="Times New Roman" w:cs="Times New Roman"/>
          <w:sz w:val="28"/>
          <w:szCs w:val="28"/>
        </w:rPr>
        <w:t>- вносит в установленном порядке на рассмотрение Главы Вышневолоцкого городского округа, администрации Вышневолоцкого городского округа проекты муниципальных правовых актов по вопросам ведения Финансового управления;</w:t>
      </w:r>
    </w:p>
    <w:p w14:paraId="0CF4B5AE" w14:textId="77777777" w:rsidR="004553FD" w:rsidRPr="004553FD" w:rsidRDefault="004553FD" w:rsidP="001A236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53FD">
        <w:rPr>
          <w:rFonts w:ascii="Times New Roman" w:hAnsi="Times New Roman" w:cs="Times New Roman"/>
          <w:sz w:val="28"/>
          <w:szCs w:val="28"/>
        </w:rPr>
        <w:t>- осуществляет прием граждан и представителей организаций, рассматривает их жалобы, заявления и предложения в пределах своей компетенции и принимает по ним необходимые меры;</w:t>
      </w:r>
    </w:p>
    <w:p w14:paraId="22EA9480" w14:textId="77777777" w:rsidR="004553FD" w:rsidRPr="004553FD" w:rsidRDefault="004553FD" w:rsidP="001A236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53FD">
        <w:rPr>
          <w:rFonts w:ascii="Times New Roman" w:hAnsi="Times New Roman" w:cs="Times New Roman"/>
          <w:sz w:val="28"/>
          <w:szCs w:val="28"/>
        </w:rPr>
        <w:t xml:space="preserve">- вносит предложения о применении мер принуждения за нарушение бюджетного </w:t>
      </w:r>
      <w:hyperlink r:id="rId20" w:history="1">
        <w:r w:rsidRPr="004553FD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законодательства</w:t>
        </w:r>
      </w:hyperlink>
      <w:r w:rsidRPr="004553FD">
        <w:rPr>
          <w:rFonts w:ascii="Times New Roman" w:hAnsi="Times New Roman" w:cs="Times New Roman"/>
          <w:sz w:val="28"/>
          <w:szCs w:val="28"/>
        </w:rPr>
        <w:t>;</w:t>
      </w:r>
    </w:p>
    <w:p w14:paraId="1C4FC67F" w14:textId="77777777" w:rsidR="004553FD" w:rsidRPr="004553FD" w:rsidRDefault="004553FD" w:rsidP="001A236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53FD">
        <w:rPr>
          <w:rFonts w:ascii="Times New Roman" w:hAnsi="Times New Roman" w:cs="Times New Roman"/>
          <w:sz w:val="28"/>
          <w:szCs w:val="28"/>
        </w:rPr>
        <w:t>- заключает от имени Финансового управления в установленном порядке муниципальные контракты, договоры и соглашения в целях реализации задач и функций Финансового управления в пределах установленной компетенции, совершает сделки и иные юридические действия, выдает доверенности на совершение юридически значимых действий от имени Финансового управления;</w:t>
      </w:r>
    </w:p>
    <w:p w14:paraId="3B7EC15E" w14:textId="77777777" w:rsidR="004553FD" w:rsidRPr="004553FD" w:rsidRDefault="004553FD" w:rsidP="001A236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53FD">
        <w:rPr>
          <w:rFonts w:ascii="Times New Roman" w:hAnsi="Times New Roman" w:cs="Times New Roman"/>
          <w:sz w:val="28"/>
          <w:szCs w:val="28"/>
        </w:rPr>
        <w:t>- распоряжается закрепленным за Финансовым управлением имуществом и денежными средствами, открывает и закрывает в Управлении федерального казначейства по Тверской области расчетные счета, а также лицевые счета в Финансовом управлении, подписывает финансовые документы;</w:t>
      </w:r>
    </w:p>
    <w:p w14:paraId="08CCF4B7" w14:textId="77777777" w:rsidR="004553FD" w:rsidRPr="004553FD" w:rsidRDefault="004553FD" w:rsidP="001A236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53FD">
        <w:rPr>
          <w:rFonts w:ascii="Times New Roman" w:hAnsi="Times New Roman" w:cs="Times New Roman"/>
          <w:sz w:val="28"/>
          <w:szCs w:val="28"/>
        </w:rPr>
        <w:t>- утверждает бюджетную смету Финансового управления;</w:t>
      </w:r>
    </w:p>
    <w:p w14:paraId="39D4C17C" w14:textId="77777777" w:rsidR="004553FD" w:rsidRPr="004553FD" w:rsidRDefault="004553FD" w:rsidP="001A236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53FD">
        <w:rPr>
          <w:rFonts w:ascii="Times New Roman" w:hAnsi="Times New Roman" w:cs="Times New Roman"/>
          <w:sz w:val="28"/>
          <w:szCs w:val="28"/>
        </w:rPr>
        <w:t>- издает приказы о назначении муниципальных служащих и других работников на должности, предусмотренные штатным расписанием Финансового управления, об освобождении муниципальных служащих и других работников от указанных должностей, заключает трудовые договоры с муниципальными служащими и другими работниками;</w:t>
      </w:r>
    </w:p>
    <w:p w14:paraId="320F83F2" w14:textId="77777777" w:rsidR="004553FD" w:rsidRPr="004553FD" w:rsidRDefault="004553FD" w:rsidP="001A236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53FD">
        <w:rPr>
          <w:rFonts w:ascii="Times New Roman" w:hAnsi="Times New Roman" w:cs="Times New Roman"/>
          <w:sz w:val="28"/>
          <w:szCs w:val="28"/>
        </w:rPr>
        <w:t>- утверждает должностные инструкции работников Финансового управления;</w:t>
      </w:r>
    </w:p>
    <w:p w14:paraId="1845A2D9" w14:textId="77777777" w:rsidR="004553FD" w:rsidRPr="004553FD" w:rsidRDefault="004553FD" w:rsidP="001A236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53FD">
        <w:rPr>
          <w:rFonts w:ascii="Times New Roman" w:hAnsi="Times New Roman" w:cs="Times New Roman"/>
          <w:sz w:val="28"/>
          <w:szCs w:val="28"/>
        </w:rPr>
        <w:t xml:space="preserve">- решает вопросы оплаты труда муниципальных служащих и других </w:t>
      </w:r>
      <w:r w:rsidRPr="004553FD">
        <w:rPr>
          <w:rFonts w:ascii="Times New Roman" w:hAnsi="Times New Roman" w:cs="Times New Roman"/>
          <w:sz w:val="28"/>
          <w:szCs w:val="28"/>
        </w:rPr>
        <w:lastRenderedPageBreak/>
        <w:t>работников Финансового управления в соответствии с действующим законодательством;</w:t>
      </w:r>
    </w:p>
    <w:p w14:paraId="428520B2" w14:textId="77777777" w:rsidR="004553FD" w:rsidRPr="004553FD" w:rsidRDefault="004553FD" w:rsidP="001A236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53FD">
        <w:rPr>
          <w:rFonts w:ascii="Times New Roman" w:hAnsi="Times New Roman" w:cs="Times New Roman"/>
          <w:sz w:val="28"/>
          <w:szCs w:val="28"/>
        </w:rPr>
        <w:t>- в пределах компетенции издает приказы и дает указания, обязательные для муниципальных служащих и других работников Финансового управления;</w:t>
      </w:r>
    </w:p>
    <w:p w14:paraId="0844198B" w14:textId="77777777" w:rsidR="004553FD" w:rsidRPr="004553FD" w:rsidRDefault="004553FD" w:rsidP="001A236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53FD">
        <w:rPr>
          <w:rFonts w:ascii="Times New Roman" w:hAnsi="Times New Roman" w:cs="Times New Roman"/>
          <w:sz w:val="28"/>
          <w:szCs w:val="28"/>
        </w:rPr>
        <w:t>- обеспечивает соблюдение муниципальными служащими и другими работниками Финансового управления правил и норм охраны труда, трудового распорядка, техники безопасности и пожарной безопасности;</w:t>
      </w:r>
    </w:p>
    <w:p w14:paraId="3794AAE9" w14:textId="77777777" w:rsidR="004553FD" w:rsidRPr="004553FD" w:rsidRDefault="004553FD" w:rsidP="001A236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53FD">
        <w:rPr>
          <w:rFonts w:ascii="Times New Roman" w:hAnsi="Times New Roman" w:cs="Times New Roman"/>
          <w:sz w:val="28"/>
          <w:szCs w:val="28"/>
        </w:rPr>
        <w:t>- осуществляет иные полномочия в соответствии с законодательством Российской Федерации, муниципальными правовыми актами Вышневолоцкого городского округа и должностной инструкцией.</w:t>
      </w:r>
    </w:p>
    <w:p w14:paraId="5D6D7613" w14:textId="77777777" w:rsidR="004553FD" w:rsidRPr="004553FD" w:rsidRDefault="004553FD" w:rsidP="001A236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53FD">
        <w:rPr>
          <w:rFonts w:ascii="Times New Roman" w:hAnsi="Times New Roman" w:cs="Times New Roman"/>
          <w:sz w:val="28"/>
          <w:szCs w:val="28"/>
        </w:rPr>
        <w:t>Руководитель Финансового управления имеет право:</w:t>
      </w:r>
    </w:p>
    <w:p w14:paraId="4B57910A" w14:textId="77777777" w:rsidR="004553FD" w:rsidRPr="004553FD" w:rsidRDefault="004553FD" w:rsidP="001A236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53FD">
        <w:rPr>
          <w:rFonts w:ascii="Times New Roman" w:hAnsi="Times New Roman" w:cs="Times New Roman"/>
          <w:sz w:val="28"/>
          <w:szCs w:val="28"/>
        </w:rPr>
        <w:t>- запрашивать и получать в установленном порядке необходимую информацию от структурных подразделений Финансового управления, структурных подразделений администрации Вышневолоцкого городского округа, органов местного самоуправления Вышневолоцкого городского округа, иных учреждений и организаций Вышневолоцкого городского округа независимо от их форм собственности;</w:t>
      </w:r>
    </w:p>
    <w:p w14:paraId="79641A2D" w14:textId="77777777" w:rsidR="004553FD" w:rsidRPr="004553FD" w:rsidRDefault="004553FD" w:rsidP="001A236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53FD">
        <w:rPr>
          <w:rFonts w:ascii="Times New Roman" w:hAnsi="Times New Roman" w:cs="Times New Roman"/>
          <w:sz w:val="28"/>
          <w:szCs w:val="28"/>
        </w:rPr>
        <w:t>- контролировать своевременность представления в Финансовое управление от его структурных подразделений, структурных подразделений администрации Вышневолоцкого городского округа, а также органов местного самоуправления Вышневолоцкого городского округа, отчетов, справок, расчетов, заключений, объяснений и других материалов, необходимых для деятельности Финансового управления;</w:t>
      </w:r>
    </w:p>
    <w:p w14:paraId="104D1F9F" w14:textId="77777777" w:rsidR="004553FD" w:rsidRPr="004553FD" w:rsidRDefault="004553FD" w:rsidP="001A236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53FD">
        <w:rPr>
          <w:rFonts w:ascii="Times New Roman" w:hAnsi="Times New Roman" w:cs="Times New Roman"/>
          <w:sz w:val="28"/>
          <w:szCs w:val="28"/>
        </w:rPr>
        <w:t>- применять к муниципальным служащим и другим работникам Финансового управления меры дисциплинарной ответственности за неисполнение или ненадлежащее исполнение ими их должностных обязанностей;</w:t>
      </w:r>
    </w:p>
    <w:p w14:paraId="79C2C032" w14:textId="77777777" w:rsidR="004553FD" w:rsidRPr="004553FD" w:rsidRDefault="004553FD" w:rsidP="001A236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53FD">
        <w:rPr>
          <w:rFonts w:ascii="Times New Roman" w:hAnsi="Times New Roman" w:cs="Times New Roman"/>
          <w:sz w:val="28"/>
          <w:szCs w:val="28"/>
        </w:rPr>
        <w:t>- применять меры поощрения к муниципальным служащим и другим работникам Финансового управления, представлять их в установленном порядке к наградам и присвоению почетных званий;</w:t>
      </w:r>
    </w:p>
    <w:p w14:paraId="3F542929" w14:textId="77777777" w:rsidR="004553FD" w:rsidRPr="004553FD" w:rsidRDefault="004553FD" w:rsidP="001A236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53FD">
        <w:rPr>
          <w:rFonts w:ascii="Times New Roman" w:hAnsi="Times New Roman" w:cs="Times New Roman"/>
          <w:sz w:val="28"/>
          <w:szCs w:val="28"/>
        </w:rPr>
        <w:t xml:space="preserve">- списывать в бесспорном порядке суммы средств бюджета Вышневолоцкого городского округа, используемых не по целевому назначению, и в других случаях, предусмотренных Бюджетным </w:t>
      </w:r>
      <w:hyperlink r:id="rId21" w:history="1">
        <w:r w:rsidRPr="004553FD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4553FD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14:paraId="1ABBF26C" w14:textId="77777777" w:rsidR="004553FD" w:rsidRPr="004553FD" w:rsidRDefault="004553FD" w:rsidP="001A236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53FD">
        <w:rPr>
          <w:rFonts w:ascii="Times New Roman" w:hAnsi="Times New Roman" w:cs="Times New Roman"/>
          <w:sz w:val="28"/>
          <w:szCs w:val="28"/>
        </w:rPr>
        <w:t>- выносить предупреждение руководителям органов местного самоуправления и получателям средств бюджета Вышневолоцкого городского округа о ненадлежащем исполнении бюджетного процесса;</w:t>
      </w:r>
    </w:p>
    <w:p w14:paraId="374FDB9F" w14:textId="77777777" w:rsidR="004553FD" w:rsidRPr="004553FD" w:rsidRDefault="004553FD" w:rsidP="001A236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53FD">
        <w:rPr>
          <w:rFonts w:ascii="Times New Roman" w:hAnsi="Times New Roman" w:cs="Times New Roman"/>
          <w:sz w:val="28"/>
          <w:szCs w:val="28"/>
        </w:rPr>
        <w:t>- осуществлять иные полномочия в соответствии с действующим законодательством и муниципальными правовыми актами органов местного самоуправления Вышневолоцкого городского округа.</w:t>
      </w:r>
    </w:p>
    <w:p w14:paraId="0DA93A0E" w14:textId="77777777" w:rsidR="004553FD" w:rsidRPr="004553FD" w:rsidRDefault="004553FD" w:rsidP="001A236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53FD">
        <w:rPr>
          <w:rFonts w:ascii="Times New Roman" w:hAnsi="Times New Roman" w:cs="Times New Roman"/>
          <w:sz w:val="28"/>
          <w:szCs w:val="28"/>
        </w:rPr>
        <w:t>5.3. Должностные обязанности, права и ответственность муниципальных служащих и других работников Финансового управления определяются должностными инструкциями, функциональным распределением обязанностей.</w:t>
      </w:r>
    </w:p>
    <w:p w14:paraId="14FEC382" w14:textId="77777777" w:rsidR="004553FD" w:rsidRPr="004553FD" w:rsidRDefault="004553FD" w:rsidP="001A236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553FD">
        <w:rPr>
          <w:rFonts w:ascii="Times New Roman" w:hAnsi="Times New Roman" w:cs="Times New Roman"/>
          <w:b/>
          <w:sz w:val="28"/>
          <w:szCs w:val="28"/>
        </w:rPr>
        <w:lastRenderedPageBreak/>
        <w:t>6. Имущество Финансового управления и финансирование его деятельности</w:t>
      </w:r>
    </w:p>
    <w:p w14:paraId="0C9F13B8" w14:textId="77777777" w:rsidR="004553FD" w:rsidRPr="004553FD" w:rsidRDefault="004553FD" w:rsidP="001A236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4DC423E1" w14:textId="77777777" w:rsidR="004553FD" w:rsidRPr="004553FD" w:rsidRDefault="004553FD" w:rsidP="001A236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53FD">
        <w:rPr>
          <w:rFonts w:ascii="Times New Roman" w:hAnsi="Times New Roman" w:cs="Times New Roman"/>
          <w:sz w:val="28"/>
          <w:szCs w:val="28"/>
        </w:rPr>
        <w:t>6.1. Имущество Финансового управления закреплено за ним на праве оперативного управления и отражается на самостоятельном балансе.</w:t>
      </w:r>
    </w:p>
    <w:p w14:paraId="78A144C1" w14:textId="2526F5DE" w:rsidR="004553FD" w:rsidRDefault="004553FD" w:rsidP="001A236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53FD">
        <w:rPr>
          <w:rFonts w:ascii="Times New Roman" w:hAnsi="Times New Roman" w:cs="Times New Roman"/>
          <w:sz w:val="28"/>
          <w:szCs w:val="28"/>
        </w:rPr>
        <w:t>6.2. Финансирование деятельности Финансового управления, оплата труда муниципальных служащих и других работников Финансового управления осуществляются за счет средств бюджета Вышневолоцкого городского округа в пределах утвержденной сметы расходов на его содержание.</w:t>
      </w:r>
    </w:p>
    <w:p w14:paraId="62B31239" w14:textId="77777777" w:rsidR="001A2365" w:rsidRPr="004553FD" w:rsidRDefault="001A2365" w:rsidP="001A236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5DD78E08" w14:textId="0ACF06FA" w:rsidR="004553FD" w:rsidRDefault="004553FD" w:rsidP="001A2365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3FD">
        <w:rPr>
          <w:rFonts w:ascii="Times New Roman" w:hAnsi="Times New Roman" w:cs="Times New Roman"/>
          <w:b/>
          <w:sz w:val="28"/>
          <w:szCs w:val="28"/>
        </w:rPr>
        <w:t>7. Контроль за деятельностью Финансового управления</w:t>
      </w:r>
    </w:p>
    <w:p w14:paraId="434B585F" w14:textId="77777777" w:rsidR="001A2365" w:rsidRPr="004553FD" w:rsidRDefault="001A2365" w:rsidP="001A2365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70B4BB" w14:textId="4E7F0DF0" w:rsidR="004553FD" w:rsidRPr="004553FD" w:rsidRDefault="004553FD" w:rsidP="001A236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53FD">
        <w:rPr>
          <w:rFonts w:ascii="Times New Roman" w:hAnsi="Times New Roman" w:cs="Times New Roman"/>
          <w:sz w:val="28"/>
          <w:szCs w:val="28"/>
        </w:rPr>
        <w:t>7.1. Контроль за деятельностью Финансового управления осуществляют Администрация Вышневолоцкого городского округа, контрольно-счетная палата Вышневолоцкого городского округа, иные уполномоченные органы.</w:t>
      </w:r>
    </w:p>
    <w:p w14:paraId="4BD22C05" w14:textId="58A5C645" w:rsidR="004553FD" w:rsidRPr="004553FD" w:rsidRDefault="004553FD" w:rsidP="001A236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53FD">
        <w:rPr>
          <w:rFonts w:ascii="Times New Roman" w:hAnsi="Times New Roman" w:cs="Times New Roman"/>
          <w:sz w:val="28"/>
          <w:szCs w:val="28"/>
        </w:rPr>
        <w:t>7.2. Контрольные мероприятия по проверке деятельности Финансового управления осуществляется уполномоченными органами и организациями в соответствии с действующим законодательством.</w:t>
      </w:r>
    </w:p>
    <w:p w14:paraId="58EF9D99" w14:textId="6AB43887" w:rsidR="004553FD" w:rsidRPr="004553FD" w:rsidRDefault="004553FD" w:rsidP="001A236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53FD">
        <w:rPr>
          <w:rFonts w:ascii="Times New Roman" w:hAnsi="Times New Roman" w:cs="Times New Roman"/>
          <w:sz w:val="28"/>
          <w:szCs w:val="28"/>
        </w:rPr>
        <w:t xml:space="preserve">7.3. Финансовое управление представляет бухгалтерскую и статистическую отчетность уполномоченным органам в установленном порядке и в определенные законодательством сроки. </w:t>
      </w:r>
    </w:p>
    <w:p w14:paraId="7B7DD1FE" w14:textId="77777777" w:rsidR="004553FD" w:rsidRPr="004553FD" w:rsidRDefault="004553FD" w:rsidP="001A236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24EDEE31" w14:textId="77777777" w:rsidR="004553FD" w:rsidRPr="004553FD" w:rsidRDefault="004553FD" w:rsidP="001A236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553FD">
        <w:rPr>
          <w:rFonts w:ascii="Times New Roman" w:hAnsi="Times New Roman" w:cs="Times New Roman"/>
          <w:b/>
          <w:sz w:val="28"/>
          <w:szCs w:val="28"/>
        </w:rPr>
        <w:t>8. Реорганизация и ликвидация Финансового управления</w:t>
      </w:r>
    </w:p>
    <w:p w14:paraId="56D79D73" w14:textId="77777777" w:rsidR="004553FD" w:rsidRPr="004553FD" w:rsidRDefault="004553FD" w:rsidP="001A236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28C021D7" w14:textId="77777777" w:rsidR="004553FD" w:rsidRPr="004553FD" w:rsidRDefault="004553FD" w:rsidP="001A236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53FD">
        <w:rPr>
          <w:rFonts w:ascii="Times New Roman" w:hAnsi="Times New Roman" w:cs="Times New Roman"/>
          <w:sz w:val="28"/>
          <w:szCs w:val="28"/>
        </w:rPr>
        <w:t>8.1. Реорганизация и ликвидация Финансового управления осуществляются в порядке, установленном действующим законодательством Российской Федерации, на основании решения Думы Вышневолоцкого городского округа.</w:t>
      </w:r>
    </w:p>
    <w:p w14:paraId="6DDEFF82" w14:textId="77777777" w:rsidR="004553FD" w:rsidRPr="004553FD" w:rsidRDefault="004553FD" w:rsidP="001A236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53FD">
        <w:rPr>
          <w:rFonts w:ascii="Times New Roman" w:hAnsi="Times New Roman" w:cs="Times New Roman"/>
          <w:sz w:val="28"/>
          <w:szCs w:val="28"/>
        </w:rPr>
        <w:t>8.2. При реорганизации и ликвидации Финансового управления в соответствии с законодательством обеспечивается соблюдение прав муниципальных служащих и других работников Финансового управления.</w:t>
      </w:r>
    </w:p>
    <w:p w14:paraId="1EFD063B" w14:textId="77777777" w:rsidR="004553FD" w:rsidRPr="004553FD" w:rsidRDefault="004553FD" w:rsidP="001A236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53FD">
        <w:rPr>
          <w:rFonts w:ascii="Times New Roman" w:hAnsi="Times New Roman" w:cs="Times New Roman"/>
          <w:sz w:val="28"/>
          <w:szCs w:val="28"/>
        </w:rPr>
        <w:t>8.3. В случае ликвидации Финансового управления его документация передается на хранение в архивный отдел администрации Вышневолоцкого городского округа.</w:t>
      </w:r>
    </w:p>
    <w:p w14:paraId="6BE4BD67" w14:textId="77777777" w:rsidR="004553FD" w:rsidRPr="004553FD" w:rsidRDefault="004553FD" w:rsidP="004553F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1430C8F" w14:textId="77777777" w:rsidR="004553FD" w:rsidRPr="004553FD" w:rsidRDefault="004553FD" w:rsidP="004553F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4459268" w14:textId="321FDDA3" w:rsidR="004553FD" w:rsidRPr="004553FD" w:rsidRDefault="004553FD" w:rsidP="004553F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553FD">
        <w:rPr>
          <w:sz w:val="28"/>
          <w:szCs w:val="28"/>
        </w:rPr>
        <w:t xml:space="preserve">И.о. Главы города </w:t>
      </w:r>
      <w:proofErr w:type="gramStart"/>
      <w:r w:rsidRPr="004553FD">
        <w:rPr>
          <w:sz w:val="28"/>
          <w:szCs w:val="28"/>
        </w:rPr>
        <w:t>Вышний</w:t>
      </w:r>
      <w:proofErr w:type="gramEnd"/>
      <w:r w:rsidRPr="004553FD">
        <w:rPr>
          <w:sz w:val="28"/>
          <w:szCs w:val="28"/>
        </w:rPr>
        <w:t xml:space="preserve"> Волочек</w:t>
      </w:r>
      <w:r w:rsidRPr="004553FD">
        <w:rPr>
          <w:sz w:val="28"/>
          <w:szCs w:val="28"/>
        </w:rPr>
        <w:tab/>
      </w:r>
      <w:r w:rsidRPr="004553FD">
        <w:rPr>
          <w:sz w:val="28"/>
          <w:szCs w:val="28"/>
        </w:rPr>
        <w:tab/>
      </w:r>
      <w:r w:rsidRPr="004553FD">
        <w:rPr>
          <w:sz w:val="28"/>
          <w:szCs w:val="28"/>
        </w:rPr>
        <w:tab/>
        <w:t xml:space="preserve">           </w:t>
      </w:r>
      <w:r w:rsidRPr="004553FD">
        <w:rPr>
          <w:sz w:val="28"/>
          <w:szCs w:val="28"/>
        </w:rPr>
        <w:tab/>
        <w:t xml:space="preserve">  Н.П. Рощина</w:t>
      </w:r>
    </w:p>
    <w:p w14:paraId="3C0E6C0F" w14:textId="03C66AEB" w:rsidR="004553FD" w:rsidRDefault="004553FD" w:rsidP="004553F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E0061C1" w14:textId="77777777" w:rsidR="001A2365" w:rsidRPr="004553FD" w:rsidRDefault="001A2365" w:rsidP="004553F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05451D8" w14:textId="77777777" w:rsidR="004553FD" w:rsidRPr="004553FD" w:rsidRDefault="004553FD" w:rsidP="004553F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553FD">
        <w:rPr>
          <w:sz w:val="28"/>
          <w:szCs w:val="28"/>
        </w:rPr>
        <w:t xml:space="preserve">Председатель Думы </w:t>
      </w:r>
    </w:p>
    <w:p w14:paraId="0DD48F82" w14:textId="34FB7300" w:rsidR="004553FD" w:rsidRPr="004553FD" w:rsidRDefault="004553FD" w:rsidP="004553FD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553FD">
        <w:rPr>
          <w:sz w:val="28"/>
          <w:szCs w:val="28"/>
        </w:rPr>
        <w:t>Вышневолоцкого городского округа                                                    Н.Н. Адров</w:t>
      </w:r>
    </w:p>
    <w:p w14:paraId="41205E86" w14:textId="77777777" w:rsidR="004553FD" w:rsidRPr="004553FD" w:rsidRDefault="004553FD" w:rsidP="004553FD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sectPr w:rsidR="004553FD" w:rsidRPr="004553FD" w:rsidSect="0078034A">
      <w:pgSz w:w="11906" w:h="16838"/>
      <w:pgMar w:top="993" w:right="707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EAB4D2" w14:textId="77777777" w:rsidR="00661ED1" w:rsidRDefault="00661ED1" w:rsidP="00931D35">
      <w:r>
        <w:separator/>
      </w:r>
    </w:p>
  </w:endnote>
  <w:endnote w:type="continuationSeparator" w:id="0">
    <w:p w14:paraId="2BFCA14A" w14:textId="77777777" w:rsidR="00661ED1" w:rsidRDefault="00661ED1" w:rsidP="00931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5ADDC0" w14:textId="77777777" w:rsidR="00661ED1" w:rsidRDefault="00661ED1" w:rsidP="00931D35">
      <w:r>
        <w:separator/>
      </w:r>
    </w:p>
  </w:footnote>
  <w:footnote w:type="continuationSeparator" w:id="0">
    <w:p w14:paraId="33D2C0BC" w14:textId="77777777" w:rsidR="00661ED1" w:rsidRDefault="00661ED1" w:rsidP="00931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07B72EA8"/>
    <w:multiLevelType w:val="hybridMultilevel"/>
    <w:tmpl w:val="FFE22788"/>
    <w:lvl w:ilvl="0" w:tplc="A4FE50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6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8">
    <w:nsid w:val="1FE728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0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3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4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7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8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20">
    <w:nsid w:val="4ABD7483"/>
    <w:multiLevelType w:val="singleLevel"/>
    <w:tmpl w:val="1D7A58E4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1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2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3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4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5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>
    <w:nsid w:val="57AF164B"/>
    <w:multiLevelType w:val="hybridMultilevel"/>
    <w:tmpl w:val="E4ECE2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CBE34D0"/>
    <w:multiLevelType w:val="multilevel"/>
    <w:tmpl w:val="FBF20D9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2007" w:hanging="720"/>
      </w:pPr>
    </w:lvl>
    <w:lvl w:ilvl="3">
      <w:start w:val="1"/>
      <w:numFmt w:val="decimal"/>
      <w:isLgl/>
      <w:lvlText w:val="%1.%2.%3.%4."/>
      <w:lvlJc w:val="left"/>
      <w:pPr>
        <w:ind w:left="2367" w:hanging="720"/>
      </w:pPr>
    </w:lvl>
    <w:lvl w:ilvl="4">
      <w:start w:val="1"/>
      <w:numFmt w:val="decimal"/>
      <w:isLgl/>
      <w:lvlText w:val="%1.%2.%3.%4.%5."/>
      <w:lvlJc w:val="left"/>
      <w:pPr>
        <w:ind w:left="3087" w:hanging="1080"/>
      </w:pPr>
    </w:lvl>
    <w:lvl w:ilvl="5">
      <w:start w:val="1"/>
      <w:numFmt w:val="decimal"/>
      <w:isLgl/>
      <w:lvlText w:val="%1.%2.%3.%4.%5.%6."/>
      <w:lvlJc w:val="left"/>
      <w:pPr>
        <w:ind w:left="3447" w:hanging="1080"/>
      </w:pPr>
    </w:lvl>
    <w:lvl w:ilvl="6">
      <w:start w:val="1"/>
      <w:numFmt w:val="decimal"/>
      <w:isLgl/>
      <w:lvlText w:val="%1.%2.%3.%4.%5.%6.%7."/>
      <w:lvlJc w:val="left"/>
      <w:pPr>
        <w:ind w:left="4167" w:hanging="1440"/>
      </w:p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</w:lvl>
  </w:abstractNum>
  <w:abstractNum w:abstractNumId="28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</w:rPr>
    </w:lvl>
  </w:abstractNum>
  <w:abstractNum w:abstractNumId="29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2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3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4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5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7">
    <w:nsid w:val="74995D3F"/>
    <w:multiLevelType w:val="hybridMultilevel"/>
    <w:tmpl w:val="A156E3C4"/>
    <w:lvl w:ilvl="0" w:tplc="53347248">
      <w:start w:val="1"/>
      <w:numFmt w:val="decimal"/>
      <w:lvlText w:val="%1."/>
      <w:lvlJc w:val="left"/>
      <w:pPr>
        <w:ind w:left="947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8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9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40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40"/>
  </w:num>
  <w:num w:numId="4">
    <w:abstractNumId w:val="40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5">
    <w:abstractNumId w:val="23"/>
  </w:num>
  <w:num w:numId="6">
    <w:abstractNumId w:val="23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7">
    <w:abstractNumId w:val="12"/>
  </w:num>
  <w:num w:numId="8">
    <w:abstractNumId w:val="12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9">
    <w:abstractNumId w:val="7"/>
  </w:num>
  <w:num w:numId="10">
    <w:abstractNumId w:val="1"/>
  </w:num>
  <w:num w:numId="11">
    <w:abstractNumId w:val="13"/>
  </w:num>
  <w:num w:numId="12">
    <w:abstractNumId w:val="32"/>
  </w:num>
  <w:num w:numId="13">
    <w:abstractNumId w:val="16"/>
  </w:num>
  <w:num w:numId="14">
    <w:abstractNumId w:val="5"/>
  </w:num>
  <w:num w:numId="15">
    <w:abstractNumId w:val="39"/>
  </w:num>
  <w:num w:numId="16">
    <w:abstractNumId w:val="39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7">
    <w:abstractNumId w:val="36"/>
  </w:num>
  <w:num w:numId="18">
    <w:abstractNumId w:val="36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9">
    <w:abstractNumId w:val="24"/>
  </w:num>
  <w:num w:numId="20">
    <w:abstractNumId w:val="22"/>
  </w:num>
  <w:num w:numId="21">
    <w:abstractNumId w:val="28"/>
  </w:num>
  <w:num w:numId="22">
    <w:abstractNumId w:val="29"/>
  </w:num>
  <w:num w:numId="23">
    <w:abstractNumId w:val="6"/>
  </w:num>
  <w:num w:numId="24">
    <w:abstractNumId w:val="18"/>
  </w:num>
  <w:num w:numId="25">
    <w:abstractNumId w:val="34"/>
  </w:num>
  <w:num w:numId="26">
    <w:abstractNumId w:val="38"/>
  </w:num>
  <w:num w:numId="27">
    <w:abstractNumId w:val="15"/>
  </w:num>
  <w:num w:numId="28">
    <w:abstractNumId w:val="11"/>
  </w:num>
  <w:num w:numId="29">
    <w:abstractNumId w:val="30"/>
  </w:num>
  <w:num w:numId="30">
    <w:abstractNumId w:val="4"/>
  </w:num>
  <w:num w:numId="31">
    <w:abstractNumId w:val="19"/>
  </w:num>
  <w:num w:numId="32">
    <w:abstractNumId w:val="33"/>
  </w:num>
  <w:num w:numId="33">
    <w:abstractNumId w:val="17"/>
  </w:num>
  <w:num w:numId="34">
    <w:abstractNumId w:val="21"/>
  </w:num>
  <w:num w:numId="35">
    <w:abstractNumId w:val="35"/>
  </w:num>
  <w:num w:numId="36">
    <w:abstractNumId w:val="0"/>
  </w:num>
  <w:num w:numId="37">
    <w:abstractNumId w:val="9"/>
  </w:num>
  <w:num w:numId="38">
    <w:abstractNumId w:val="14"/>
  </w:num>
  <w:num w:numId="39">
    <w:abstractNumId w:val="10"/>
  </w:num>
  <w:num w:numId="40">
    <w:abstractNumId w:val="2"/>
  </w:num>
  <w:num w:numId="41">
    <w:abstractNumId w:val="25"/>
  </w:num>
  <w:num w:numId="42">
    <w:abstractNumId w:val="8"/>
  </w:num>
  <w:num w:numId="43">
    <w:abstractNumId w:val="20"/>
  </w:num>
  <w:num w:numId="44">
    <w:abstractNumId w:val="3"/>
  </w:num>
  <w:num w:numId="45">
    <w:abstractNumId w:val="26"/>
  </w:num>
  <w:num w:numId="4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166"/>
    <w:rsid w:val="00002AED"/>
    <w:rsid w:val="0002591C"/>
    <w:rsid w:val="00056548"/>
    <w:rsid w:val="00072E4F"/>
    <w:rsid w:val="0009287B"/>
    <w:rsid w:val="000E2496"/>
    <w:rsid w:val="00161CE8"/>
    <w:rsid w:val="00191CE2"/>
    <w:rsid w:val="001A2365"/>
    <w:rsid w:val="001C1C5B"/>
    <w:rsid w:val="001F56AC"/>
    <w:rsid w:val="00223F64"/>
    <w:rsid w:val="00230412"/>
    <w:rsid w:val="0024161D"/>
    <w:rsid w:val="002459B1"/>
    <w:rsid w:val="00256353"/>
    <w:rsid w:val="002679E0"/>
    <w:rsid w:val="00284106"/>
    <w:rsid w:val="002919F0"/>
    <w:rsid w:val="00292BBE"/>
    <w:rsid w:val="00292D1B"/>
    <w:rsid w:val="002F1E0B"/>
    <w:rsid w:val="002F421E"/>
    <w:rsid w:val="00326DE7"/>
    <w:rsid w:val="00327B0B"/>
    <w:rsid w:val="00333CA3"/>
    <w:rsid w:val="00342580"/>
    <w:rsid w:val="00387B7A"/>
    <w:rsid w:val="00395714"/>
    <w:rsid w:val="003A5FDD"/>
    <w:rsid w:val="003A6B8B"/>
    <w:rsid w:val="003B02FA"/>
    <w:rsid w:val="00424E21"/>
    <w:rsid w:val="00434574"/>
    <w:rsid w:val="004553FD"/>
    <w:rsid w:val="00472A02"/>
    <w:rsid w:val="004B1386"/>
    <w:rsid w:val="004C03FB"/>
    <w:rsid w:val="004C37AA"/>
    <w:rsid w:val="004D321D"/>
    <w:rsid w:val="0050251F"/>
    <w:rsid w:val="005263F3"/>
    <w:rsid w:val="00537CF7"/>
    <w:rsid w:val="005800D9"/>
    <w:rsid w:val="005A40CD"/>
    <w:rsid w:val="005C585D"/>
    <w:rsid w:val="005F0830"/>
    <w:rsid w:val="005F7686"/>
    <w:rsid w:val="00615D1D"/>
    <w:rsid w:val="006201DF"/>
    <w:rsid w:val="00621AEC"/>
    <w:rsid w:val="0062737D"/>
    <w:rsid w:val="00661ED1"/>
    <w:rsid w:val="00670204"/>
    <w:rsid w:val="006736A6"/>
    <w:rsid w:val="00673E8D"/>
    <w:rsid w:val="0069101F"/>
    <w:rsid w:val="006947F6"/>
    <w:rsid w:val="006C1CBD"/>
    <w:rsid w:val="006D12F4"/>
    <w:rsid w:val="006E239C"/>
    <w:rsid w:val="00701BFD"/>
    <w:rsid w:val="00707995"/>
    <w:rsid w:val="0072342D"/>
    <w:rsid w:val="00736F65"/>
    <w:rsid w:val="00743211"/>
    <w:rsid w:val="0078034A"/>
    <w:rsid w:val="00782575"/>
    <w:rsid w:val="007854A5"/>
    <w:rsid w:val="007D43A5"/>
    <w:rsid w:val="007E6E93"/>
    <w:rsid w:val="007F2D68"/>
    <w:rsid w:val="008038AA"/>
    <w:rsid w:val="00803928"/>
    <w:rsid w:val="00806784"/>
    <w:rsid w:val="00812B19"/>
    <w:rsid w:val="00823A70"/>
    <w:rsid w:val="0085244A"/>
    <w:rsid w:val="00887D78"/>
    <w:rsid w:val="008A43CC"/>
    <w:rsid w:val="008C44D7"/>
    <w:rsid w:val="008F24C5"/>
    <w:rsid w:val="008F3F70"/>
    <w:rsid w:val="00914723"/>
    <w:rsid w:val="00917046"/>
    <w:rsid w:val="00931D35"/>
    <w:rsid w:val="00934C33"/>
    <w:rsid w:val="009574F3"/>
    <w:rsid w:val="00974B26"/>
    <w:rsid w:val="0099760B"/>
    <w:rsid w:val="009C3848"/>
    <w:rsid w:val="009E0E66"/>
    <w:rsid w:val="00A37573"/>
    <w:rsid w:val="00A42D64"/>
    <w:rsid w:val="00A71166"/>
    <w:rsid w:val="00A7204D"/>
    <w:rsid w:val="00A7675A"/>
    <w:rsid w:val="00A7702F"/>
    <w:rsid w:val="00A7727B"/>
    <w:rsid w:val="00A86EFC"/>
    <w:rsid w:val="00A9514D"/>
    <w:rsid w:val="00AB3AC4"/>
    <w:rsid w:val="00AC5BA9"/>
    <w:rsid w:val="00AE2FCB"/>
    <w:rsid w:val="00B13B47"/>
    <w:rsid w:val="00B147AB"/>
    <w:rsid w:val="00B71B81"/>
    <w:rsid w:val="00B75A09"/>
    <w:rsid w:val="00B96FE6"/>
    <w:rsid w:val="00BA4069"/>
    <w:rsid w:val="00BD62C7"/>
    <w:rsid w:val="00BE730B"/>
    <w:rsid w:val="00BF169C"/>
    <w:rsid w:val="00C123C3"/>
    <w:rsid w:val="00C60C8E"/>
    <w:rsid w:val="00CB173D"/>
    <w:rsid w:val="00CC0916"/>
    <w:rsid w:val="00CC68A5"/>
    <w:rsid w:val="00D2457F"/>
    <w:rsid w:val="00D2643D"/>
    <w:rsid w:val="00D31879"/>
    <w:rsid w:val="00D80A24"/>
    <w:rsid w:val="00D93807"/>
    <w:rsid w:val="00DD1F7E"/>
    <w:rsid w:val="00DD7D79"/>
    <w:rsid w:val="00DF1AEE"/>
    <w:rsid w:val="00E125AC"/>
    <w:rsid w:val="00E403B2"/>
    <w:rsid w:val="00E4443E"/>
    <w:rsid w:val="00E60182"/>
    <w:rsid w:val="00E63D7D"/>
    <w:rsid w:val="00EA4355"/>
    <w:rsid w:val="00EC2BA9"/>
    <w:rsid w:val="00ED4F51"/>
    <w:rsid w:val="00ED5473"/>
    <w:rsid w:val="00EE2820"/>
    <w:rsid w:val="00EF3BD9"/>
    <w:rsid w:val="00EF42B2"/>
    <w:rsid w:val="00EF5180"/>
    <w:rsid w:val="00F012CB"/>
    <w:rsid w:val="00F10E2F"/>
    <w:rsid w:val="00F11DCC"/>
    <w:rsid w:val="00F409B4"/>
    <w:rsid w:val="00F47D43"/>
    <w:rsid w:val="00F5025D"/>
    <w:rsid w:val="00F9188C"/>
    <w:rsid w:val="00FA1951"/>
    <w:rsid w:val="00FA39FB"/>
    <w:rsid w:val="00FB1846"/>
    <w:rsid w:val="00FD3A15"/>
    <w:rsid w:val="00FE08A3"/>
    <w:rsid w:val="00FE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651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38AA"/>
    <w:pPr>
      <w:keepNext/>
      <w:spacing w:before="240" w:after="60"/>
      <w:outlineLvl w:val="0"/>
    </w:pPr>
    <w:rPr>
      <w:rFonts w:ascii="Cambria" w:hAnsi="Cambria"/>
      <w:b/>
      <w:bCs/>
      <w:snapToGrid w:val="0"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8038AA"/>
    <w:pPr>
      <w:keepNext/>
      <w:outlineLvl w:val="2"/>
    </w:pPr>
    <w:rPr>
      <w:b/>
      <w:w w:val="110"/>
      <w:szCs w:val="20"/>
    </w:rPr>
  </w:style>
  <w:style w:type="paragraph" w:styleId="4">
    <w:name w:val="heading 4"/>
    <w:basedOn w:val="a"/>
    <w:next w:val="a"/>
    <w:link w:val="40"/>
    <w:qFormat/>
    <w:rsid w:val="008038AA"/>
    <w:pPr>
      <w:keepNext/>
      <w:jc w:val="center"/>
      <w:outlineLvl w:val="3"/>
    </w:pPr>
    <w:rPr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FE0D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D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nhideWhenUsed/>
    <w:rsid w:val="00931D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931D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694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78034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8038AA"/>
    <w:rPr>
      <w:rFonts w:ascii="Cambria" w:eastAsia="Times New Roman" w:hAnsi="Cambria" w:cs="Times New Roman"/>
      <w:b/>
      <w:bCs/>
      <w:snapToGrid w:val="0"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8038AA"/>
    <w:rPr>
      <w:rFonts w:ascii="Times New Roman" w:eastAsia="Times New Roman" w:hAnsi="Times New Roman" w:cs="Times New Roman"/>
      <w:b/>
      <w:w w:val="11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038AA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31">
    <w:name w:val="Body Text 3"/>
    <w:basedOn w:val="a"/>
    <w:link w:val="32"/>
    <w:rsid w:val="008038AA"/>
    <w:pPr>
      <w:jc w:val="center"/>
    </w:pPr>
    <w:rPr>
      <w:b/>
      <w:sz w:val="28"/>
    </w:rPr>
  </w:style>
  <w:style w:type="character" w:customStyle="1" w:styleId="32">
    <w:name w:val="Основной текст 3 Знак"/>
    <w:basedOn w:val="a0"/>
    <w:link w:val="31"/>
    <w:rsid w:val="008038A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b">
    <w:name w:val="caption"/>
    <w:basedOn w:val="a"/>
    <w:next w:val="a"/>
    <w:qFormat/>
    <w:rsid w:val="008038AA"/>
    <w:pPr>
      <w:spacing w:before="120" w:after="240"/>
      <w:jc w:val="center"/>
    </w:pPr>
    <w:rPr>
      <w:b/>
      <w:szCs w:val="20"/>
    </w:rPr>
  </w:style>
  <w:style w:type="character" w:styleId="ac">
    <w:name w:val="page number"/>
    <w:basedOn w:val="a0"/>
    <w:rsid w:val="008038AA"/>
  </w:style>
  <w:style w:type="paragraph" w:styleId="ad">
    <w:name w:val="footnote text"/>
    <w:basedOn w:val="a"/>
    <w:link w:val="ae"/>
    <w:semiHidden/>
    <w:rsid w:val="008038AA"/>
    <w:rPr>
      <w:snapToGrid w:val="0"/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8038AA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">
    <w:name w:val="footnote reference"/>
    <w:semiHidden/>
    <w:rsid w:val="008038AA"/>
    <w:rPr>
      <w:vertAlign w:val="superscript"/>
    </w:rPr>
  </w:style>
  <w:style w:type="paragraph" w:styleId="33">
    <w:name w:val="Body Text Indent 3"/>
    <w:basedOn w:val="a"/>
    <w:link w:val="34"/>
    <w:rsid w:val="008038AA"/>
    <w:pPr>
      <w:spacing w:after="120"/>
      <w:ind w:left="283"/>
    </w:pPr>
    <w:rPr>
      <w:snapToGrid w:val="0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8038AA"/>
    <w:rPr>
      <w:rFonts w:ascii="Times New Roman" w:eastAsia="Times New Roman" w:hAnsi="Times New Roman" w:cs="Times New Roman"/>
      <w:snapToGrid w:val="0"/>
      <w:sz w:val="16"/>
      <w:szCs w:val="16"/>
      <w:lang w:val="x-none" w:eastAsia="x-none"/>
    </w:rPr>
  </w:style>
  <w:style w:type="paragraph" w:customStyle="1" w:styleId="ConsPlusNormal">
    <w:name w:val="ConsPlusNormal"/>
    <w:rsid w:val="008038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Hyperlink"/>
    <w:rsid w:val="008038AA"/>
    <w:rPr>
      <w:color w:val="0000FF"/>
      <w:u w:val="single"/>
    </w:rPr>
  </w:style>
  <w:style w:type="paragraph" w:styleId="af1">
    <w:name w:val="Body Text Indent"/>
    <w:basedOn w:val="a"/>
    <w:link w:val="af2"/>
    <w:rsid w:val="008038AA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8038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Знак Знак Знак Знак Знак Знак"/>
    <w:basedOn w:val="a"/>
    <w:autoRedefine/>
    <w:rsid w:val="008038AA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CharCharCharCharCharCharCharCharCharChar">
    <w:name w:val="Знак Знак1 Char Char Знак Знак Char Char Знак Знак Char Char Знак Знак Char Char Знак Знак Char Char"/>
    <w:basedOn w:val="a"/>
    <w:rsid w:val="008038A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4">
    <w:name w:val="Знак Знак Знак Знак Знак Знак Знак Знак Знак Знак Знак Знак"/>
    <w:basedOn w:val="a"/>
    <w:autoRedefine/>
    <w:rsid w:val="008038AA"/>
    <w:pPr>
      <w:spacing w:after="160" w:line="240" w:lineRule="exact"/>
    </w:pPr>
    <w:rPr>
      <w:sz w:val="28"/>
      <w:szCs w:val="28"/>
      <w:lang w:val="en-US" w:eastAsia="en-US"/>
    </w:rPr>
  </w:style>
  <w:style w:type="paragraph" w:styleId="af5">
    <w:name w:val="Plain Text"/>
    <w:basedOn w:val="a"/>
    <w:link w:val="af6"/>
    <w:rsid w:val="008038AA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8038A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7">
    <w:name w:val="Body Text"/>
    <w:basedOn w:val="a"/>
    <w:link w:val="af8"/>
    <w:rsid w:val="008038AA"/>
    <w:pPr>
      <w:spacing w:after="120"/>
    </w:pPr>
    <w:rPr>
      <w:snapToGrid w:val="0"/>
      <w:sz w:val="26"/>
      <w:szCs w:val="20"/>
    </w:rPr>
  </w:style>
  <w:style w:type="character" w:customStyle="1" w:styleId="af8">
    <w:name w:val="Основной текст Знак"/>
    <w:basedOn w:val="a0"/>
    <w:link w:val="af7"/>
    <w:rsid w:val="008038AA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af9">
    <w:name w:val="Знак Знак Знак Знак"/>
    <w:basedOn w:val="a"/>
    <w:rsid w:val="008038AA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afa">
    <w:name w:val="Знак Знак"/>
    <w:basedOn w:val="a"/>
    <w:autoRedefine/>
    <w:rsid w:val="008038AA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fb">
    <w:name w:val="Знак Знак Знак Знак"/>
    <w:basedOn w:val="a"/>
    <w:autoRedefine/>
    <w:rsid w:val="008038AA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fc">
    <w:name w:val="Знак"/>
    <w:basedOn w:val="a"/>
    <w:autoRedefine/>
    <w:rsid w:val="008038AA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Title">
    <w:name w:val="ConsPlusTitle"/>
    <w:rsid w:val="008038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8038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d">
    <w:basedOn w:val="a"/>
    <w:next w:val="afe"/>
    <w:uiPriority w:val="99"/>
    <w:unhideWhenUsed/>
    <w:rsid w:val="008038AA"/>
    <w:pPr>
      <w:spacing w:before="100" w:beforeAutospacing="1" w:after="100" w:afterAutospacing="1"/>
    </w:pPr>
  </w:style>
  <w:style w:type="character" w:styleId="aff">
    <w:name w:val="Strong"/>
    <w:uiPriority w:val="22"/>
    <w:qFormat/>
    <w:rsid w:val="008038AA"/>
    <w:rPr>
      <w:b/>
      <w:bCs/>
    </w:rPr>
  </w:style>
  <w:style w:type="paragraph" w:styleId="afe">
    <w:name w:val="Normal (Web)"/>
    <w:basedOn w:val="a"/>
    <w:uiPriority w:val="99"/>
    <w:semiHidden/>
    <w:unhideWhenUsed/>
    <w:rsid w:val="008038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38AA"/>
    <w:pPr>
      <w:keepNext/>
      <w:spacing w:before="240" w:after="60"/>
      <w:outlineLvl w:val="0"/>
    </w:pPr>
    <w:rPr>
      <w:rFonts w:ascii="Cambria" w:hAnsi="Cambria"/>
      <w:b/>
      <w:bCs/>
      <w:snapToGrid w:val="0"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8038AA"/>
    <w:pPr>
      <w:keepNext/>
      <w:outlineLvl w:val="2"/>
    </w:pPr>
    <w:rPr>
      <w:b/>
      <w:w w:val="110"/>
      <w:szCs w:val="20"/>
    </w:rPr>
  </w:style>
  <w:style w:type="paragraph" w:styleId="4">
    <w:name w:val="heading 4"/>
    <w:basedOn w:val="a"/>
    <w:next w:val="a"/>
    <w:link w:val="40"/>
    <w:qFormat/>
    <w:rsid w:val="008038AA"/>
    <w:pPr>
      <w:keepNext/>
      <w:jc w:val="center"/>
      <w:outlineLvl w:val="3"/>
    </w:pPr>
    <w:rPr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FE0D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D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nhideWhenUsed/>
    <w:rsid w:val="00931D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931D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694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78034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8038AA"/>
    <w:rPr>
      <w:rFonts w:ascii="Cambria" w:eastAsia="Times New Roman" w:hAnsi="Cambria" w:cs="Times New Roman"/>
      <w:b/>
      <w:bCs/>
      <w:snapToGrid w:val="0"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8038AA"/>
    <w:rPr>
      <w:rFonts w:ascii="Times New Roman" w:eastAsia="Times New Roman" w:hAnsi="Times New Roman" w:cs="Times New Roman"/>
      <w:b/>
      <w:w w:val="11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038AA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31">
    <w:name w:val="Body Text 3"/>
    <w:basedOn w:val="a"/>
    <w:link w:val="32"/>
    <w:rsid w:val="008038AA"/>
    <w:pPr>
      <w:jc w:val="center"/>
    </w:pPr>
    <w:rPr>
      <w:b/>
      <w:sz w:val="28"/>
    </w:rPr>
  </w:style>
  <w:style w:type="character" w:customStyle="1" w:styleId="32">
    <w:name w:val="Основной текст 3 Знак"/>
    <w:basedOn w:val="a0"/>
    <w:link w:val="31"/>
    <w:rsid w:val="008038A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b">
    <w:name w:val="caption"/>
    <w:basedOn w:val="a"/>
    <w:next w:val="a"/>
    <w:qFormat/>
    <w:rsid w:val="008038AA"/>
    <w:pPr>
      <w:spacing w:before="120" w:after="240"/>
      <w:jc w:val="center"/>
    </w:pPr>
    <w:rPr>
      <w:b/>
      <w:szCs w:val="20"/>
    </w:rPr>
  </w:style>
  <w:style w:type="character" w:styleId="ac">
    <w:name w:val="page number"/>
    <w:basedOn w:val="a0"/>
    <w:rsid w:val="008038AA"/>
  </w:style>
  <w:style w:type="paragraph" w:styleId="ad">
    <w:name w:val="footnote text"/>
    <w:basedOn w:val="a"/>
    <w:link w:val="ae"/>
    <w:semiHidden/>
    <w:rsid w:val="008038AA"/>
    <w:rPr>
      <w:snapToGrid w:val="0"/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8038AA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">
    <w:name w:val="footnote reference"/>
    <w:semiHidden/>
    <w:rsid w:val="008038AA"/>
    <w:rPr>
      <w:vertAlign w:val="superscript"/>
    </w:rPr>
  </w:style>
  <w:style w:type="paragraph" w:styleId="33">
    <w:name w:val="Body Text Indent 3"/>
    <w:basedOn w:val="a"/>
    <w:link w:val="34"/>
    <w:rsid w:val="008038AA"/>
    <w:pPr>
      <w:spacing w:after="120"/>
      <w:ind w:left="283"/>
    </w:pPr>
    <w:rPr>
      <w:snapToGrid w:val="0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8038AA"/>
    <w:rPr>
      <w:rFonts w:ascii="Times New Roman" w:eastAsia="Times New Roman" w:hAnsi="Times New Roman" w:cs="Times New Roman"/>
      <w:snapToGrid w:val="0"/>
      <w:sz w:val="16"/>
      <w:szCs w:val="16"/>
      <w:lang w:val="x-none" w:eastAsia="x-none"/>
    </w:rPr>
  </w:style>
  <w:style w:type="paragraph" w:customStyle="1" w:styleId="ConsPlusNormal">
    <w:name w:val="ConsPlusNormal"/>
    <w:rsid w:val="008038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Hyperlink"/>
    <w:rsid w:val="008038AA"/>
    <w:rPr>
      <w:color w:val="0000FF"/>
      <w:u w:val="single"/>
    </w:rPr>
  </w:style>
  <w:style w:type="paragraph" w:styleId="af1">
    <w:name w:val="Body Text Indent"/>
    <w:basedOn w:val="a"/>
    <w:link w:val="af2"/>
    <w:rsid w:val="008038AA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8038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Знак Знак Знак Знак Знак Знак"/>
    <w:basedOn w:val="a"/>
    <w:autoRedefine/>
    <w:rsid w:val="008038AA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CharCharCharCharCharCharCharCharCharChar">
    <w:name w:val="Знак Знак1 Char Char Знак Знак Char Char Знак Знак Char Char Знак Знак Char Char Знак Знак Char Char"/>
    <w:basedOn w:val="a"/>
    <w:rsid w:val="008038A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4">
    <w:name w:val="Знак Знак Знак Знак Знак Знак Знак Знак Знак Знак Знак Знак"/>
    <w:basedOn w:val="a"/>
    <w:autoRedefine/>
    <w:rsid w:val="008038AA"/>
    <w:pPr>
      <w:spacing w:after="160" w:line="240" w:lineRule="exact"/>
    </w:pPr>
    <w:rPr>
      <w:sz w:val="28"/>
      <w:szCs w:val="28"/>
      <w:lang w:val="en-US" w:eastAsia="en-US"/>
    </w:rPr>
  </w:style>
  <w:style w:type="paragraph" w:styleId="af5">
    <w:name w:val="Plain Text"/>
    <w:basedOn w:val="a"/>
    <w:link w:val="af6"/>
    <w:rsid w:val="008038AA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8038A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7">
    <w:name w:val="Body Text"/>
    <w:basedOn w:val="a"/>
    <w:link w:val="af8"/>
    <w:rsid w:val="008038AA"/>
    <w:pPr>
      <w:spacing w:after="120"/>
    </w:pPr>
    <w:rPr>
      <w:snapToGrid w:val="0"/>
      <w:sz w:val="26"/>
      <w:szCs w:val="20"/>
    </w:rPr>
  </w:style>
  <w:style w:type="character" w:customStyle="1" w:styleId="af8">
    <w:name w:val="Основной текст Знак"/>
    <w:basedOn w:val="a0"/>
    <w:link w:val="af7"/>
    <w:rsid w:val="008038AA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af9">
    <w:name w:val="Знак Знак Знак Знак"/>
    <w:basedOn w:val="a"/>
    <w:rsid w:val="008038AA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afa">
    <w:name w:val="Знак Знак"/>
    <w:basedOn w:val="a"/>
    <w:autoRedefine/>
    <w:rsid w:val="008038AA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fb">
    <w:name w:val="Знак Знак Знак Знак"/>
    <w:basedOn w:val="a"/>
    <w:autoRedefine/>
    <w:rsid w:val="008038AA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fc">
    <w:name w:val="Знак"/>
    <w:basedOn w:val="a"/>
    <w:autoRedefine/>
    <w:rsid w:val="008038AA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Title">
    <w:name w:val="ConsPlusTitle"/>
    <w:rsid w:val="008038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8038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d">
    <w:basedOn w:val="a"/>
    <w:next w:val="afe"/>
    <w:uiPriority w:val="99"/>
    <w:unhideWhenUsed/>
    <w:rsid w:val="008038AA"/>
    <w:pPr>
      <w:spacing w:before="100" w:beforeAutospacing="1" w:after="100" w:afterAutospacing="1"/>
    </w:pPr>
  </w:style>
  <w:style w:type="character" w:styleId="aff">
    <w:name w:val="Strong"/>
    <w:uiPriority w:val="22"/>
    <w:qFormat/>
    <w:rsid w:val="008038AA"/>
    <w:rPr>
      <w:b/>
      <w:bCs/>
    </w:rPr>
  </w:style>
  <w:style w:type="paragraph" w:styleId="afe">
    <w:name w:val="Normal (Web)"/>
    <w:basedOn w:val="a"/>
    <w:uiPriority w:val="99"/>
    <w:semiHidden/>
    <w:unhideWhenUsed/>
    <w:rsid w:val="00803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4A8C90A432CADFDA3A1F6B7E0A43B0FBE6AA7563FC57595F413F2991B7B8BC05A32129817E9CBFDB69703AD79d7Z7M" TargetMode="External"/><Relationship Id="rId18" Type="http://schemas.openxmlformats.org/officeDocument/2006/relationships/hyperlink" Target="consultantplus://offline/ref=54A8C90A432CADFDA3A1F6B7E0A43B0FBE6AA7563FC57595F413F2991B7B8BC05A32129817E9CBFDB69703AD79d7Z7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4A8C90A432CADFDA3A1F6B7E0A43B0FBE6AA7563FC57595F413F2991B7B8BC05A32129817E9CBFDB69703AD79d7Z7M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4A8C90A432CADFDA3A1E8BAF6C86101BB62F95F3AC376C0AA4CA9C44C7281970F7D13C451BED8FEB59700AC667CD8CEd0Z4M" TargetMode="External"/><Relationship Id="rId17" Type="http://schemas.openxmlformats.org/officeDocument/2006/relationships/hyperlink" Target="consultantplus://offline/ref=54A8C90A432CADFDA3A1F6B7E0A43B0FBE6AA7563FC57595F413F2991B7B8BC05A32129817E9CBFDB69703AD79d7Z7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4A8C90A432CADFDA3A1F6B7E0A43B0FBE6AA7563FC57595F413F2991B7B8BC05A32129817E9CBFDB69703AD79d7Z7M" TargetMode="External"/><Relationship Id="rId20" Type="http://schemas.openxmlformats.org/officeDocument/2006/relationships/hyperlink" Target="consultantplus://offline/ref=54A8C90A432CADFDA3A1F6B7E0A43B0FBE6AA7563FC57595F413F2991B7B8BC05A32129817E9CBFDB69703AD79d7Z7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4A8C90A432CADFDA3A1F6B7E0A43B0FBF61A05736912297A546FC9C132BD1D05E7B45970BEAD4E2B58900dAZ4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4A8C90A432CADFDA3A1F6B7E0A43B0FBE6AA7563FC57595F413F2991B7B8BC05A32129817E9CBFDB69703AD79d7Z7M" TargetMode="External"/><Relationship Id="rId23" Type="http://schemas.openxmlformats.org/officeDocument/2006/relationships/theme" Target="theme/theme1.xml"/><Relationship Id="rId10" Type="http://schemas.openxmlformats.org/officeDocument/2006/relationships/hyperlink" Target="file:///Z:\&#1041;&#1077;&#1083;&#1103;&#1082;&#1086;&#1074;&#1072;%20&#1048;.&#1057;\&#1087;&#1088;&#1086;&#1077;&#1082;&#1090;&#1099;%2016.12.2019\&#1054;&#1073;%20&#1091;&#1090;&#1074;&#1077;&#1088;&#1078;&#1076;&#1077;&#1085;&#1080;&#1080;%20&#1055;&#1086;&#1083;&#1086;&#1078;&#1077;&#1085;&#1080;&#1103;%20&#1086;%20&#1060;&#1080;&#1085;&#1072;&#1085;&#1089;&#1086;&#1074;&#1086;&#1084;%20&#1087;&#1086;&#1083;&#1086;&#1078;&#1077;&#1085;&#1080;&#1080;%20.docx" TargetMode="External"/><Relationship Id="rId19" Type="http://schemas.openxmlformats.org/officeDocument/2006/relationships/hyperlink" Target="consultantplus://offline/ref=54A8C90A432CADFDA3A1F6B7E0A43B0FBE6AA7563FC57595F413F2991B7B8BC05A32129817E9CBFDB69703AD79d7Z7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54A8C90A432CADFDA3A1F6B7E0A43B0FBE6AA3563BC27595F413F2991B7B8BC05A32129817E9CBFDB69703AD79d7Z7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5EF1D-E287-4834-9170-8C26FD164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</Pages>
  <Words>4945</Words>
  <Characters>28191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2019-12-17T12:07:00Z</cp:lastPrinted>
  <dcterms:created xsi:type="dcterms:W3CDTF">2019-12-17T05:49:00Z</dcterms:created>
  <dcterms:modified xsi:type="dcterms:W3CDTF">2019-12-17T12:07:00Z</dcterms:modified>
</cp:coreProperties>
</file>